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D4B0" w14:textId="77777777" w:rsidR="003B334F" w:rsidRDefault="003B334F" w:rsidP="003B334F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2817"/>
        <w:gridCol w:w="2817"/>
      </w:tblGrid>
      <w:tr w:rsidR="003B334F" w14:paraId="1ED6487A" w14:textId="77777777" w:rsidTr="003B334F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C000" w:themeFill="accent4"/>
          </w:tcPr>
          <w:p w14:paraId="00C04D11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BCE/KBO </w:t>
            </w:r>
          </w:p>
        </w:tc>
        <w:tc>
          <w:tcPr>
            <w:tcW w:w="2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C000" w:themeFill="accent4"/>
          </w:tcPr>
          <w:p w14:paraId="6C5940F7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Liste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8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FFC000" w:themeFill="accent4"/>
          </w:tcPr>
          <w:p w14:paraId="371E41FD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Lijst3 </w:t>
            </w:r>
          </w:p>
        </w:tc>
      </w:tr>
      <w:tr w:rsidR="003B334F" w14:paraId="22B5F7E5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A72153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0206492907 </w:t>
            </w:r>
          </w:p>
        </w:tc>
        <w:tc>
          <w:tcPr>
            <w:tcW w:w="2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63F0D" w14:textId="77777777" w:rsidR="003B334F" w:rsidRPr="003B334F" w:rsidRDefault="003B334F">
            <w:pPr>
              <w:pStyle w:val="Default"/>
              <w:rPr>
                <w:sz w:val="20"/>
                <w:szCs w:val="20"/>
                <w:lang w:val="fr-FR"/>
              </w:rPr>
            </w:pPr>
            <w:r w:rsidRPr="003B334F">
              <w:rPr>
                <w:sz w:val="20"/>
                <w:szCs w:val="20"/>
                <w:lang w:val="fr-FR"/>
              </w:rPr>
              <w:t xml:space="preserve">Théâtre Royal de la Monnaie </w:t>
            </w:r>
          </w:p>
        </w:tc>
        <w:tc>
          <w:tcPr>
            <w:tcW w:w="28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9D9DA6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Koninklijke Muntschouwburg </w:t>
            </w:r>
          </w:p>
        </w:tc>
      </w:tr>
      <w:tr w:rsidR="003B334F" w14:paraId="44F916E1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F3D925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0850038120 </w:t>
            </w:r>
          </w:p>
        </w:tc>
        <w:tc>
          <w:tcPr>
            <w:tcW w:w="2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E28D2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 des </w:t>
            </w:r>
            <w:proofErr w:type="spellStart"/>
            <w:r>
              <w:rPr>
                <w:sz w:val="20"/>
                <w:szCs w:val="20"/>
              </w:rPr>
              <w:t>comptes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D0EBF7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Rekenhof </w:t>
            </w:r>
          </w:p>
        </w:tc>
      </w:tr>
      <w:tr w:rsidR="003B334F" w14:paraId="3C66554A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EF9FC4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0267311610 </w:t>
            </w:r>
          </w:p>
        </w:tc>
        <w:tc>
          <w:tcPr>
            <w:tcW w:w="2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0D680" w14:textId="77777777" w:rsidR="003B334F" w:rsidRPr="003B334F" w:rsidRDefault="003B334F">
            <w:pPr>
              <w:pStyle w:val="Default"/>
              <w:rPr>
                <w:sz w:val="20"/>
                <w:szCs w:val="20"/>
                <w:lang w:val="fr-FR"/>
              </w:rPr>
            </w:pPr>
            <w:r w:rsidRPr="003B334F">
              <w:rPr>
                <w:sz w:val="20"/>
                <w:szCs w:val="20"/>
                <w:lang w:val="fr-FR"/>
              </w:rPr>
              <w:t xml:space="preserve">Conseil supérieur de la Justice </w:t>
            </w:r>
          </w:p>
        </w:tc>
        <w:tc>
          <w:tcPr>
            <w:tcW w:w="28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C1E476" w14:textId="77777777" w:rsidR="003B334F" w:rsidRDefault="003B3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Hoge Raad voor de Justitie </w:t>
            </w:r>
          </w:p>
        </w:tc>
      </w:tr>
    </w:tbl>
    <w:p w14:paraId="38D2A46E" w14:textId="77777777" w:rsidR="004978B1" w:rsidRDefault="003B334F"/>
    <w:sectPr w:rsidR="0049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F"/>
    <w:rsid w:val="003B334F"/>
    <w:rsid w:val="00611E22"/>
    <w:rsid w:val="008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A448"/>
  <w15:chartTrackingRefBased/>
  <w15:docId w15:val="{52AAFE70-4E1A-42D8-A2C8-B19C9D2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B334F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De Vos (BOSA)</dc:creator>
  <cp:keywords/>
  <dc:description/>
  <cp:lastModifiedBy>Steffi De Vos (BOSA)</cp:lastModifiedBy>
  <cp:revision>1</cp:revision>
  <dcterms:created xsi:type="dcterms:W3CDTF">2023-04-21T08:42:00Z</dcterms:created>
  <dcterms:modified xsi:type="dcterms:W3CDTF">2023-04-21T08:43:00Z</dcterms:modified>
</cp:coreProperties>
</file>