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BFC6" w14:textId="77777777" w:rsidR="00693531" w:rsidRPr="00693531" w:rsidRDefault="00693531" w:rsidP="00693531">
      <w:pPr>
        <w:pStyle w:val="Default"/>
      </w:pPr>
      <w:r>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C24FD4" w:rsidRDefault="00693531" w:rsidP="00693531">
      <w:pPr>
        <w:pStyle w:val="Default"/>
        <w:rPr>
          <w:rStyle w:val="A0"/>
          <w:rFonts w:ascii="Times New Roman" w:hAnsi="Times New Roman" w:cs="Times New Roman"/>
          <w:b w:val="0"/>
          <w:sz w:val="52"/>
          <w:szCs w:val="44"/>
        </w:rPr>
      </w:pPr>
      <w:r w:rsidRPr="00C24FD4">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C24FD4"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6C04471A" w:rsidR="00205A84" w:rsidRPr="00C24FD4" w:rsidRDefault="00693531" w:rsidP="00693531">
      <w:pPr>
        <w:jc w:val="both"/>
        <w:rPr>
          <w:rStyle w:val="A1"/>
          <w:rFonts w:ascii="Times New Roman" w:hAnsi="Times New Roman" w:cs="Times New Roman"/>
          <w:b w:val="0"/>
          <w:sz w:val="52"/>
          <w:szCs w:val="44"/>
        </w:rPr>
      </w:pPr>
      <w:r w:rsidRPr="00C24FD4">
        <w:rPr>
          <w:rFonts w:ascii="Raleway SemiBold" w:hAnsi="Raleway SemiBold"/>
          <w:sz w:val="24"/>
          <w:szCs w:val="24"/>
        </w:rPr>
        <w:t xml:space="preserve"> </w:t>
      </w:r>
      <w:r w:rsidRPr="00C24FD4">
        <w:rPr>
          <w:rStyle w:val="A0"/>
          <w:rFonts w:ascii="Times New Roman" w:hAnsi="Times New Roman" w:cs="Times New Roman"/>
          <w:b w:val="0"/>
          <w:bCs w:val="0"/>
          <w:sz w:val="52"/>
          <w:szCs w:val="44"/>
        </w:rPr>
        <w:t>VERSLAG 20</w:t>
      </w:r>
      <w:r w:rsidR="0057058E" w:rsidRPr="00C24FD4">
        <w:rPr>
          <w:rStyle w:val="A0"/>
          <w:rFonts w:ascii="Times New Roman" w:hAnsi="Times New Roman" w:cs="Times New Roman"/>
          <w:b w:val="0"/>
          <w:bCs w:val="0"/>
          <w:sz w:val="52"/>
          <w:szCs w:val="44"/>
        </w:rPr>
        <w:t>20</w:t>
      </w:r>
    </w:p>
    <w:p w14:paraId="1E8629B6" w14:textId="5EA694C2" w:rsidR="00D51704" w:rsidRDefault="008E79B4" w:rsidP="00B42109">
      <w:pPr>
        <w:jc w:val="both"/>
        <w:rPr>
          <w:rStyle w:val="A0"/>
          <w:rFonts w:ascii="Times New Roman" w:hAnsi="Times New Roman" w:cs="Times New Roman"/>
          <w:b w:val="0"/>
          <w:sz w:val="52"/>
          <w:szCs w:val="44"/>
        </w:rPr>
      </w:pPr>
      <w:r w:rsidRPr="00C24FD4">
        <w:rPr>
          <w:rStyle w:val="A0"/>
          <w:rFonts w:ascii="Times New Roman" w:hAnsi="Times New Roman" w:cs="Times New Roman"/>
          <w:b w:val="0"/>
          <w:sz w:val="52"/>
          <w:szCs w:val="44"/>
        </w:rPr>
        <w:t>Toegankelijke versie voor blinden en slechtzienden.</w:t>
      </w:r>
    </w:p>
    <w:p w14:paraId="4F508261" w14:textId="1C503625" w:rsidR="00D65B1B" w:rsidRPr="00D51704" w:rsidRDefault="00D51704" w:rsidP="00D51704">
      <w:pPr>
        <w:rPr>
          <w:rStyle w:val="A1"/>
          <w:rFonts w:ascii="Times New Roman" w:hAnsi="Times New Roman" w:cs="Times New Roman"/>
          <w:b w:val="0"/>
          <w:sz w:val="52"/>
          <w:szCs w:val="44"/>
        </w:rPr>
      </w:pPr>
      <w:r>
        <w:rPr>
          <w:rStyle w:val="A0"/>
          <w:rFonts w:ascii="Times New Roman" w:hAnsi="Times New Roman" w:cs="Times New Roman"/>
          <w:b w:val="0"/>
          <w:sz w:val="52"/>
          <w:szCs w:val="44"/>
        </w:rPr>
        <w:br w:type="page"/>
      </w:r>
    </w:p>
    <w:sdt>
      <w:sdtPr>
        <w:rPr>
          <w:rFonts w:ascii="Raleway SemiBold" w:eastAsiaTheme="minorHAnsi" w:hAnsi="Raleway SemiBold" w:cs="Raleway SemiBold"/>
          <w:b/>
          <w:bCs/>
          <w:color w:val="000000"/>
          <w:sz w:val="64"/>
          <w:szCs w:val="64"/>
          <w:lang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6E2644" w:rsidRDefault="000309C0" w:rsidP="0018262C">
          <w:pPr>
            <w:pStyle w:val="En-ttedetabledesmatires"/>
            <w:jc w:val="both"/>
            <w:rPr>
              <w:rFonts w:ascii="Times New Roman" w:eastAsiaTheme="minorHAnsi" w:hAnsi="Times New Roman" w:cs="Times New Roman"/>
              <w:bCs/>
              <w:color w:val="auto"/>
              <w:sz w:val="36"/>
              <w:szCs w:val="36"/>
              <w:lang w:eastAsia="en-US"/>
            </w:rPr>
          </w:pPr>
          <w:r w:rsidRPr="006E2644">
            <w:rPr>
              <w:rFonts w:ascii="Times New Roman" w:eastAsiaTheme="minorHAnsi" w:hAnsi="Times New Roman" w:cs="Times New Roman"/>
              <w:bCs/>
              <w:color w:val="auto"/>
              <w:sz w:val="36"/>
              <w:szCs w:val="36"/>
              <w:lang w:eastAsia="en-US"/>
            </w:rPr>
            <w:t>Inhoudstabel</w:t>
          </w:r>
        </w:p>
        <w:p w14:paraId="52A5E9EA" w14:textId="77777777" w:rsidR="000309C0" w:rsidRPr="006E2644" w:rsidRDefault="000309C0" w:rsidP="000309C0"/>
        <w:p w14:paraId="4091F6F4" w14:textId="6AD5A83B" w:rsidR="000514BC" w:rsidRDefault="0052079D">
          <w:pPr>
            <w:pStyle w:val="TM1"/>
            <w:tabs>
              <w:tab w:val="left" w:pos="440"/>
              <w:tab w:val="right" w:leader="dot" w:pos="10731"/>
            </w:tabs>
            <w:rPr>
              <w:rFonts w:eastAsiaTheme="minorEastAsia"/>
              <w:noProof/>
              <w:lang w:val="fr-BE" w:eastAsia="fr-BE"/>
            </w:rPr>
          </w:pPr>
          <w:r w:rsidRPr="006E2644">
            <w:rPr>
              <w:rFonts w:ascii="Times New Roman" w:hAnsi="Times New Roman" w:cs="Times New Roman"/>
              <w:sz w:val="30"/>
              <w:szCs w:val="30"/>
            </w:rPr>
            <w:fldChar w:fldCharType="begin"/>
          </w:r>
          <w:r w:rsidRPr="006E2644">
            <w:rPr>
              <w:rFonts w:ascii="Times New Roman" w:hAnsi="Times New Roman" w:cs="Times New Roman"/>
              <w:sz w:val="30"/>
              <w:szCs w:val="30"/>
            </w:rPr>
            <w:instrText xml:space="preserve"> TOC \o "1-3" \h \z \u </w:instrText>
          </w:r>
          <w:r w:rsidRPr="006E2644">
            <w:rPr>
              <w:rFonts w:ascii="Times New Roman" w:hAnsi="Times New Roman" w:cs="Times New Roman"/>
              <w:sz w:val="30"/>
              <w:szCs w:val="30"/>
            </w:rPr>
            <w:fldChar w:fldCharType="separate"/>
          </w:r>
          <w:hyperlink w:anchor="_Toc83820209" w:history="1">
            <w:r w:rsidR="000514BC" w:rsidRPr="00785798">
              <w:rPr>
                <w:rStyle w:val="Lienhypertexte"/>
                <w:rFonts w:ascii="Times New Roman" w:hAnsi="Times New Roman" w:cs="Times New Roman"/>
                <w:noProof/>
              </w:rPr>
              <w:t>1.</w:t>
            </w:r>
            <w:r w:rsidR="000514BC">
              <w:rPr>
                <w:rFonts w:eastAsiaTheme="minorEastAsia"/>
                <w:noProof/>
                <w:lang w:val="fr-BE" w:eastAsia="fr-BE"/>
              </w:rPr>
              <w:tab/>
            </w:r>
            <w:r w:rsidR="000514BC" w:rsidRPr="00785798">
              <w:rPr>
                <w:rStyle w:val="Lienhypertexte"/>
                <w:rFonts w:ascii="Times New Roman" w:hAnsi="Times New Roman" w:cs="Times New Roman"/>
                <w:noProof/>
              </w:rPr>
              <w:t>Introductie</w:t>
            </w:r>
            <w:r w:rsidR="000514BC">
              <w:rPr>
                <w:noProof/>
                <w:webHidden/>
              </w:rPr>
              <w:tab/>
            </w:r>
            <w:r w:rsidR="000514BC">
              <w:rPr>
                <w:noProof/>
                <w:webHidden/>
              </w:rPr>
              <w:fldChar w:fldCharType="begin"/>
            </w:r>
            <w:r w:rsidR="000514BC">
              <w:rPr>
                <w:noProof/>
                <w:webHidden/>
              </w:rPr>
              <w:instrText xml:space="preserve"> PAGEREF _Toc83820209 \h </w:instrText>
            </w:r>
            <w:r w:rsidR="000514BC">
              <w:rPr>
                <w:noProof/>
                <w:webHidden/>
              </w:rPr>
            </w:r>
            <w:r w:rsidR="000514BC">
              <w:rPr>
                <w:noProof/>
                <w:webHidden/>
              </w:rPr>
              <w:fldChar w:fldCharType="separate"/>
            </w:r>
            <w:r w:rsidR="000514BC">
              <w:rPr>
                <w:noProof/>
                <w:webHidden/>
              </w:rPr>
              <w:t>3</w:t>
            </w:r>
            <w:r w:rsidR="000514BC">
              <w:rPr>
                <w:noProof/>
                <w:webHidden/>
              </w:rPr>
              <w:fldChar w:fldCharType="end"/>
            </w:r>
          </w:hyperlink>
        </w:p>
        <w:p w14:paraId="3ABBD2AC" w14:textId="308BD93D" w:rsidR="000514BC" w:rsidRDefault="00335703">
          <w:pPr>
            <w:pStyle w:val="TM1"/>
            <w:tabs>
              <w:tab w:val="left" w:pos="440"/>
              <w:tab w:val="right" w:leader="dot" w:pos="10731"/>
            </w:tabs>
            <w:rPr>
              <w:rFonts w:eastAsiaTheme="minorEastAsia"/>
              <w:noProof/>
              <w:lang w:val="fr-BE" w:eastAsia="fr-BE"/>
            </w:rPr>
          </w:pPr>
          <w:hyperlink w:anchor="_Toc83820210" w:history="1">
            <w:r w:rsidR="000514BC" w:rsidRPr="00785798">
              <w:rPr>
                <w:rStyle w:val="Lienhypertexte"/>
                <w:rFonts w:ascii="Times New Roman" w:hAnsi="Times New Roman" w:cs="Times New Roman"/>
                <w:noProof/>
              </w:rPr>
              <w:t>2.</w:t>
            </w:r>
            <w:r w:rsidR="000514BC">
              <w:rPr>
                <w:rFonts w:eastAsiaTheme="minorEastAsia"/>
                <w:noProof/>
                <w:lang w:val="fr-BE" w:eastAsia="fr-BE"/>
              </w:rPr>
              <w:tab/>
            </w:r>
            <w:r w:rsidR="000514BC" w:rsidRPr="00785798">
              <w:rPr>
                <w:rStyle w:val="Lienhypertexte"/>
                <w:rFonts w:ascii="Times New Roman" w:hAnsi="Times New Roman" w:cs="Times New Roman"/>
                <w:noProof/>
              </w:rPr>
              <w:t>Kerncijfers van 2020: deel 1</w:t>
            </w:r>
            <w:r w:rsidR="000514BC">
              <w:rPr>
                <w:noProof/>
                <w:webHidden/>
              </w:rPr>
              <w:tab/>
            </w:r>
            <w:r w:rsidR="000514BC">
              <w:rPr>
                <w:noProof/>
                <w:webHidden/>
              </w:rPr>
              <w:fldChar w:fldCharType="begin"/>
            </w:r>
            <w:r w:rsidR="000514BC">
              <w:rPr>
                <w:noProof/>
                <w:webHidden/>
              </w:rPr>
              <w:instrText xml:space="preserve"> PAGEREF _Toc83820210 \h </w:instrText>
            </w:r>
            <w:r w:rsidR="000514BC">
              <w:rPr>
                <w:noProof/>
                <w:webHidden/>
              </w:rPr>
            </w:r>
            <w:r w:rsidR="000514BC">
              <w:rPr>
                <w:noProof/>
                <w:webHidden/>
              </w:rPr>
              <w:fldChar w:fldCharType="separate"/>
            </w:r>
            <w:r w:rsidR="000514BC">
              <w:rPr>
                <w:noProof/>
                <w:webHidden/>
              </w:rPr>
              <w:t>6</w:t>
            </w:r>
            <w:r w:rsidR="000514BC">
              <w:rPr>
                <w:noProof/>
                <w:webHidden/>
              </w:rPr>
              <w:fldChar w:fldCharType="end"/>
            </w:r>
          </w:hyperlink>
        </w:p>
        <w:p w14:paraId="528DD6C4" w14:textId="71595C77" w:rsidR="000514BC" w:rsidRDefault="00335703">
          <w:pPr>
            <w:pStyle w:val="TM2"/>
            <w:tabs>
              <w:tab w:val="right" w:leader="dot" w:pos="10731"/>
            </w:tabs>
            <w:rPr>
              <w:rFonts w:eastAsiaTheme="minorEastAsia"/>
              <w:noProof/>
              <w:lang w:val="fr-BE" w:eastAsia="fr-BE"/>
            </w:rPr>
          </w:pPr>
          <w:hyperlink w:anchor="_Toc83820211" w:history="1">
            <w:r w:rsidR="000514BC" w:rsidRPr="00785798">
              <w:rPr>
                <w:rStyle w:val="Lienhypertexte"/>
                <w:rFonts w:ascii="Times New Roman" w:hAnsi="Times New Roman" w:cs="Times New Roman"/>
                <w:noProof/>
              </w:rPr>
              <w:t>Cijfer 1 : Het Tewerkstellingscijfer van medewerkers met een handicap in het federaal openbaar ambt in 2020 is 1.22 procent.</w:t>
            </w:r>
            <w:r w:rsidR="000514BC">
              <w:rPr>
                <w:noProof/>
                <w:webHidden/>
              </w:rPr>
              <w:tab/>
            </w:r>
            <w:r w:rsidR="000514BC">
              <w:rPr>
                <w:noProof/>
                <w:webHidden/>
              </w:rPr>
              <w:fldChar w:fldCharType="begin"/>
            </w:r>
            <w:r w:rsidR="000514BC">
              <w:rPr>
                <w:noProof/>
                <w:webHidden/>
              </w:rPr>
              <w:instrText xml:space="preserve"> PAGEREF _Toc83820211 \h </w:instrText>
            </w:r>
            <w:r w:rsidR="000514BC">
              <w:rPr>
                <w:noProof/>
                <w:webHidden/>
              </w:rPr>
            </w:r>
            <w:r w:rsidR="000514BC">
              <w:rPr>
                <w:noProof/>
                <w:webHidden/>
              </w:rPr>
              <w:fldChar w:fldCharType="separate"/>
            </w:r>
            <w:r w:rsidR="000514BC">
              <w:rPr>
                <w:noProof/>
                <w:webHidden/>
              </w:rPr>
              <w:t>6</w:t>
            </w:r>
            <w:r w:rsidR="000514BC">
              <w:rPr>
                <w:noProof/>
                <w:webHidden/>
              </w:rPr>
              <w:fldChar w:fldCharType="end"/>
            </w:r>
          </w:hyperlink>
        </w:p>
        <w:p w14:paraId="26750595" w14:textId="06336DFC" w:rsidR="000514BC" w:rsidRDefault="00335703">
          <w:pPr>
            <w:pStyle w:val="TM2"/>
            <w:tabs>
              <w:tab w:val="right" w:leader="dot" w:pos="10731"/>
            </w:tabs>
            <w:rPr>
              <w:rFonts w:eastAsiaTheme="minorEastAsia"/>
              <w:noProof/>
              <w:lang w:val="fr-BE" w:eastAsia="fr-BE"/>
            </w:rPr>
          </w:pPr>
          <w:hyperlink w:anchor="_Toc83820212" w:history="1">
            <w:r w:rsidR="000514BC" w:rsidRPr="00785798">
              <w:rPr>
                <w:rStyle w:val="Lienhypertexte"/>
                <w:rFonts w:ascii="Times New Roman" w:hAnsi="Times New Roman" w:cs="Times New Roman"/>
                <w:noProof/>
              </w:rPr>
              <w:t>Cijfer 2 : Het aantal bijkomende personen met een handicap (in voltijdsequivalenten) dat moet worden aangeworven om het wettelijke quotum van 3 procent te bereiken : 966.</w:t>
            </w:r>
            <w:r w:rsidR="000514BC">
              <w:rPr>
                <w:noProof/>
                <w:webHidden/>
              </w:rPr>
              <w:tab/>
            </w:r>
            <w:r w:rsidR="000514BC">
              <w:rPr>
                <w:noProof/>
                <w:webHidden/>
              </w:rPr>
              <w:fldChar w:fldCharType="begin"/>
            </w:r>
            <w:r w:rsidR="000514BC">
              <w:rPr>
                <w:noProof/>
                <w:webHidden/>
              </w:rPr>
              <w:instrText xml:space="preserve"> PAGEREF _Toc83820212 \h </w:instrText>
            </w:r>
            <w:r w:rsidR="000514BC">
              <w:rPr>
                <w:noProof/>
                <w:webHidden/>
              </w:rPr>
            </w:r>
            <w:r w:rsidR="000514BC">
              <w:rPr>
                <w:noProof/>
                <w:webHidden/>
              </w:rPr>
              <w:fldChar w:fldCharType="separate"/>
            </w:r>
            <w:r w:rsidR="000514BC">
              <w:rPr>
                <w:noProof/>
                <w:webHidden/>
              </w:rPr>
              <w:t>6</w:t>
            </w:r>
            <w:r w:rsidR="000514BC">
              <w:rPr>
                <w:noProof/>
                <w:webHidden/>
              </w:rPr>
              <w:fldChar w:fldCharType="end"/>
            </w:r>
          </w:hyperlink>
        </w:p>
        <w:p w14:paraId="7263D993" w14:textId="1BC1583F" w:rsidR="000514BC" w:rsidRDefault="00335703">
          <w:pPr>
            <w:pStyle w:val="TM2"/>
            <w:tabs>
              <w:tab w:val="right" w:leader="dot" w:pos="10731"/>
            </w:tabs>
            <w:rPr>
              <w:rFonts w:eastAsiaTheme="minorEastAsia"/>
              <w:noProof/>
              <w:lang w:val="fr-BE" w:eastAsia="fr-BE"/>
            </w:rPr>
          </w:pPr>
          <w:hyperlink w:anchor="_Toc83820213" w:history="1">
            <w:r w:rsidR="000514BC" w:rsidRPr="00785798">
              <w:rPr>
                <w:rStyle w:val="Lienhypertexte"/>
                <w:rFonts w:ascii="Times New Roman" w:hAnsi="Times New Roman" w:cs="Times New Roman"/>
                <w:noProof/>
              </w:rPr>
              <w:t>Cijfer 3 : Het aantal organisaties dat het quotum van 3 procente tewerkstelling van personen met een handicap bereikt of overstijgt: 2.</w:t>
            </w:r>
            <w:r w:rsidR="000514BC">
              <w:rPr>
                <w:noProof/>
                <w:webHidden/>
              </w:rPr>
              <w:tab/>
            </w:r>
            <w:r w:rsidR="000514BC">
              <w:rPr>
                <w:noProof/>
                <w:webHidden/>
              </w:rPr>
              <w:fldChar w:fldCharType="begin"/>
            </w:r>
            <w:r w:rsidR="000514BC">
              <w:rPr>
                <w:noProof/>
                <w:webHidden/>
              </w:rPr>
              <w:instrText xml:space="preserve"> PAGEREF _Toc83820213 \h </w:instrText>
            </w:r>
            <w:r w:rsidR="000514BC">
              <w:rPr>
                <w:noProof/>
                <w:webHidden/>
              </w:rPr>
            </w:r>
            <w:r w:rsidR="000514BC">
              <w:rPr>
                <w:noProof/>
                <w:webHidden/>
              </w:rPr>
              <w:fldChar w:fldCharType="separate"/>
            </w:r>
            <w:r w:rsidR="000514BC">
              <w:rPr>
                <w:noProof/>
                <w:webHidden/>
              </w:rPr>
              <w:t>6</w:t>
            </w:r>
            <w:r w:rsidR="000514BC">
              <w:rPr>
                <w:noProof/>
                <w:webHidden/>
              </w:rPr>
              <w:fldChar w:fldCharType="end"/>
            </w:r>
          </w:hyperlink>
        </w:p>
        <w:p w14:paraId="7B9EE24C" w14:textId="53C1D626" w:rsidR="000514BC" w:rsidRDefault="00335703">
          <w:pPr>
            <w:pStyle w:val="TM2"/>
            <w:tabs>
              <w:tab w:val="right" w:leader="dot" w:pos="10731"/>
            </w:tabs>
            <w:rPr>
              <w:rFonts w:eastAsiaTheme="minorEastAsia"/>
              <w:noProof/>
              <w:lang w:val="fr-BE" w:eastAsia="fr-BE"/>
            </w:rPr>
          </w:pPr>
          <w:hyperlink w:anchor="_Toc83820214" w:history="1">
            <w:r w:rsidR="000514BC" w:rsidRPr="00785798">
              <w:rPr>
                <w:rStyle w:val="Lienhypertexte"/>
                <w:rFonts w:ascii="Times New Roman" w:eastAsia="Times New Roman" w:hAnsi="Times New Roman" w:cs="Times New Roman"/>
                <w:noProof/>
                <w:lang w:val="nl-NL"/>
              </w:rPr>
              <w:t>Hieronder staat de volgende tabel. Vergelijkende tabel over het tewerkstellingscijfer van de medewerkers met een handicap in het totale personeelsbestand van de federale overheid gedurende de laatste 5 jaar.</w:t>
            </w:r>
            <w:r w:rsidR="000514BC">
              <w:rPr>
                <w:noProof/>
                <w:webHidden/>
              </w:rPr>
              <w:tab/>
            </w:r>
            <w:r w:rsidR="000514BC">
              <w:rPr>
                <w:noProof/>
                <w:webHidden/>
              </w:rPr>
              <w:fldChar w:fldCharType="begin"/>
            </w:r>
            <w:r w:rsidR="000514BC">
              <w:rPr>
                <w:noProof/>
                <w:webHidden/>
              </w:rPr>
              <w:instrText xml:space="preserve"> PAGEREF _Toc83820214 \h </w:instrText>
            </w:r>
            <w:r w:rsidR="000514BC">
              <w:rPr>
                <w:noProof/>
                <w:webHidden/>
              </w:rPr>
            </w:r>
            <w:r w:rsidR="000514BC">
              <w:rPr>
                <w:noProof/>
                <w:webHidden/>
              </w:rPr>
              <w:fldChar w:fldCharType="separate"/>
            </w:r>
            <w:r w:rsidR="000514BC">
              <w:rPr>
                <w:noProof/>
                <w:webHidden/>
              </w:rPr>
              <w:t>6</w:t>
            </w:r>
            <w:r w:rsidR="000514BC">
              <w:rPr>
                <w:noProof/>
                <w:webHidden/>
              </w:rPr>
              <w:fldChar w:fldCharType="end"/>
            </w:r>
          </w:hyperlink>
        </w:p>
        <w:p w14:paraId="195C6E3B" w14:textId="63389116" w:rsidR="000514BC" w:rsidRDefault="00335703">
          <w:pPr>
            <w:pStyle w:val="TM2"/>
            <w:tabs>
              <w:tab w:val="right" w:leader="dot" w:pos="10731"/>
            </w:tabs>
            <w:rPr>
              <w:rFonts w:eastAsiaTheme="minorEastAsia"/>
              <w:noProof/>
              <w:lang w:val="fr-BE" w:eastAsia="fr-BE"/>
            </w:rPr>
          </w:pPr>
          <w:hyperlink w:anchor="_Toc83820215" w:history="1">
            <w:r w:rsidR="000514BC" w:rsidRPr="00785798">
              <w:rPr>
                <w:rStyle w:val="Lienhypertexte"/>
                <w:rFonts w:ascii="Times New Roman" w:eastAsia="Times New Roman" w:hAnsi="Times New Roman" w:cs="Times New Roman"/>
                <w:noProof/>
                <w:lang w:val="nl-NL"/>
              </w:rPr>
              <w:t>Hieronder staat de volgende tabel. Vergelijkende tabel over het totale personeelsbestand van de federale overheid gedurende de laatste jaren.</w:t>
            </w:r>
            <w:r w:rsidR="000514BC">
              <w:rPr>
                <w:noProof/>
                <w:webHidden/>
              </w:rPr>
              <w:tab/>
            </w:r>
            <w:r w:rsidR="000514BC">
              <w:rPr>
                <w:noProof/>
                <w:webHidden/>
              </w:rPr>
              <w:fldChar w:fldCharType="begin"/>
            </w:r>
            <w:r w:rsidR="000514BC">
              <w:rPr>
                <w:noProof/>
                <w:webHidden/>
              </w:rPr>
              <w:instrText xml:space="preserve"> PAGEREF _Toc83820215 \h </w:instrText>
            </w:r>
            <w:r w:rsidR="000514BC">
              <w:rPr>
                <w:noProof/>
                <w:webHidden/>
              </w:rPr>
            </w:r>
            <w:r w:rsidR="000514BC">
              <w:rPr>
                <w:noProof/>
                <w:webHidden/>
              </w:rPr>
              <w:fldChar w:fldCharType="separate"/>
            </w:r>
            <w:r w:rsidR="000514BC">
              <w:rPr>
                <w:noProof/>
                <w:webHidden/>
              </w:rPr>
              <w:t>7</w:t>
            </w:r>
            <w:r w:rsidR="000514BC">
              <w:rPr>
                <w:noProof/>
                <w:webHidden/>
              </w:rPr>
              <w:fldChar w:fldCharType="end"/>
            </w:r>
          </w:hyperlink>
        </w:p>
        <w:p w14:paraId="09FD8136" w14:textId="39646EDE" w:rsidR="000514BC" w:rsidRDefault="00335703">
          <w:pPr>
            <w:pStyle w:val="TM1"/>
            <w:tabs>
              <w:tab w:val="left" w:pos="440"/>
              <w:tab w:val="right" w:leader="dot" w:pos="10731"/>
            </w:tabs>
            <w:rPr>
              <w:rFonts w:eastAsiaTheme="minorEastAsia"/>
              <w:noProof/>
              <w:lang w:val="fr-BE" w:eastAsia="fr-BE"/>
            </w:rPr>
          </w:pPr>
          <w:hyperlink w:anchor="_Toc83820216" w:history="1">
            <w:r w:rsidR="000514BC" w:rsidRPr="00785798">
              <w:rPr>
                <w:rStyle w:val="Lienhypertexte"/>
                <w:rFonts w:ascii="Times New Roman" w:hAnsi="Times New Roman" w:cs="Times New Roman"/>
                <w:noProof/>
              </w:rPr>
              <w:t>3.</w:t>
            </w:r>
            <w:r w:rsidR="000514BC">
              <w:rPr>
                <w:rFonts w:eastAsiaTheme="minorEastAsia"/>
                <w:noProof/>
                <w:lang w:val="fr-BE" w:eastAsia="fr-BE"/>
              </w:rPr>
              <w:tab/>
            </w:r>
            <w:r w:rsidR="000514BC" w:rsidRPr="00785798">
              <w:rPr>
                <w:rStyle w:val="Lienhypertexte"/>
                <w:rFonts w:ascii="Times New Roman" w:hAnsi="Times New Roman" w:cs="Times New Roman"/>
                <w:noProof/>
              </w:rPr>
              <w:t>Kerncijfers van 2020:  deel 2</w:t>
            </w:r>
            <w:r w:rsidR="000514BC">
              <w:rPr>
                <w:noProof/>
                <w:webHidden/>
              </w:rPr>
              <w:tab/>
            </w:r>
            <w:r w:rsidR="000514BC">
              <w:rPr>
                <w:noProof/>
                <w:webHidden/>
              </w:rPr>
              <w:fldChar w:fldCharType="begin"/>
            </w:r>
            <w:r w:rsidR="000514BC">
              <w:rPr>
                <w:noProof/>
                <w:webHidden/>
              </w:rPr>
              <w:instrText xml:space="preserve"> PAGEREF _Toc83820216 \h </w:instrText>
            </w:r>
            <w:r w:rsidR="000514BC">
              <w:rPr>
                <w:noProof/>
                <w:webHidden/>
              </w:rPr>
            </w:r>
            <w:r w:rsidR="000514BC">
              <w:rPr>
                <w:noProof/>
                <w:webHidden/>
              </w:rPr>
              <w:fldChar w:fldCharType="separate"/>
            </w:r>
            <w:r w:rsidR="000514BC">
              <w:rPr>
                <w:noProof/>
                <w:webHidden/>
              </w:rPr>
              <w:t>10</w:t>
            </w:r>
            <w:r w:rsidR="000514BC">
              <w:rPr>
                <w:noProof/>
                <w:webHidden/>
              </w:rPr>
              <w:fldChar w:fldCharType="end"/>
            </w:r>
          </w:hyperlink>
        </w:p>
        <w:p w14:paraId="5D52BBCC" w14:textId="45CD52C3" w:rsidR="000514BC" w:rsidRDefault="00335703">
          <w:pPr>
            <w:pStyle w:val="TM2"/>
            <w:tabs>
              <w:tab w:val="right" w:leader="dot" w:pos="10731"/>
            </w:tabs>
            <w:rPr>
              <w:rFonts w:eastAsiaTheme="minorEastAsia"/>
              <w:noProof/>
              <w:lang w:val="fr-BE" w:eastAsia="fr-BE"/>
            </w:rPr>
          </w:pPr>
          <w:hyperlink w:anchor="_Toc83820217" w:history="1">
            <w:r w:rsidR="000514BC" w:rsidRPr="00785798">
              <w:rPr>
                <w:rStyle w:val="Lienhypertexte"/>
                <w:rFonts w:ascii="Times New Roman" w:hAnsi="Times New Roman" w:cs="Times New Roman"/>
                <w:noProof/>
              </w:rPr>
              <w:t>Cijfer 1: Medewerkers met een handicap en totaal personeelsbestand verdeling volgens gender</w:t>
            </w:r>
            <w:r w:rsidR="000514BC">
              <w:rPr>
                <w:noProof/>
                <w:webHidden/>
              </w:rPr>
              <w:tab/>
            </w:r>
            <w:r w:rsidR="000514BC">
              <w:rPr>
                <w:noProof/>
                <w:webHidden/>
              </w:rPr>
              <w:fldChar w:fldCharType="begin"/>
            </w:r>
            <w:r w:rsidR="000514BC">
              <w:rPr>
                <w:noProof/>
                <w:webHidden/>
              </w:rPr>
              <w:instrText xml:space="preserve"> PAGEREF _Toc83820217 \h </w:instrText>
            </w:r>
            <w:r w:rsidR="000514BC">
              <w:rPr>
                <w:noProof/>
                <w:webHidden/>
              </w:rPr>
            </w:r>
            <w:r w:rsidR="000514BC">
              <w:rPr>
                <w:noProof/>
                <w:webHidden/>
              </w:rPr>
              <w:fldChar w:fldCharType="separate"/>
            </w:r>
            <w:r w:rsidR="000514BC">
              <w:rPr>
                <w:noProof/>
                <w:webHidden/>
              </w:rPr>
              <w:t>10</w:t>
            </w:r>
            <w:r w:rsidR="000514BC">
              <w:rPr>
                <w:noProof/>
                <w:webHidden/>
              </w:rPr>
              <w:fldChar w:fldCharType="end"/>
            </w:r>
          </w:hyperlink>
        </w:p>
        <w:p w14:paraId="49FB7061" w14:textId="2860AFCD" w:rsidR="000514BC" w:rsidRDefault="00335703">
          <w:pPr>
            <w:pStyle w:val="TM2"/>
            <w:tabs>
              <w:tab w:val="right" w:leader="dot" w:pos="10731"/>
            </w:tabs>
            <w:rPr>
              <w:rFonts w:eastAsiaTheme="minorEastAsia"/>
              <w:noProof/>
              <w:lang w:val="fr-BE" w:eastAsia="fr-BE"/>
            </w:rPr>
          </w:pPr>
          <w:hyperlink w:anchor="_Toc83820218" w:history="1">
            <w:r w:rsidR="000514BC" w:rsidRPr="00785798">
              <w:rPr>
                <w:rStyle w:val="Lienhypertexte"/>
                <w:rFonts w:ascii="Times New Roman" w:hAnsi="Times New Roman" w:cs="Times New Roman"/>
                <w:noProof/>
              </w:rPr>
              <w:t xml:space="preserve">Cijfer 2: Medewerkers met een handicap en totaal personeelsbestand </w:t>
            </w:r>
            <w:r w:rsidR="000514BC" w:rsidRPr="00785798">
              <w:rPr>
                <w:rStyle w:val="Lienhypertexte"/>
                <w:rFonts w:ascii="Times New Roman" w:hAnsi="Times New Roman" w:cs="Times New Roman"/>
                <w:bCs/>
                <w:noProof/>
              </w:rPr>
              <w:t>verdeling per niveau</w:t>
            </w:r>
            <w:r w:rsidR="000514BC" w:rsidRPr="00785798">
              <w:rPr>
                <w:rStyle w:val="Lienhypertexte"/>
                <w:rFonts w:ascii="Times New Roman" w:eastAsia="Raleway" w:hAnsi="Times New Roman" w:cs="Times New Roman"/>
                <w:bCs/>
                <w:noProof/>
              </w:rPr>
              <w:t xml:space="preserve"> (A, B, C en D).</w:t>
            </w:r>
            <w:r w:rsidR="000514BC">
              <w:rPr>
                <w:noProof/>
                <w:webHidden/>
              </w:rPr>
              <w:tab/>
            </w:r>
            <w:r w:rsidR="000514BC">
              <w:rPr>
                <w:noProof/>
                <w:webHidden/>
              </w:rPr>
              <w:fldChar w:fldCharType="begin"/>
            </w:r>
            <w:r w:rsidR="000514BC">
              <w:rPr>
                <w:noProof/>
                <w:webHidden/>
              </w:rPr>
              <w:instrText xml:space="preserve"> PAGEREF _Toc83820218 \h </w:instrText>
            </w:r>
            <w:r w:rsidR="000514BC">
              <w:rPr>
                <w:noProof/>
                <w:webHidden/>
              </w:rPr>
            </w:r>
            <w:r w:rsidR="000514BC">
              <w:rPr>
                <w:noProof/>
                <w:webHidden/>
              </w:rPr>
              <w:fldChar w:fldCharType="separate"/>
            </w:r>
            <w:r w:rsidR="000514BC">
              <w:rPr>
                <w:noProof/>
                <w:webHidden/>
              </w:rPr>
              <w:t>10</w:t>
            </w:r>
            <w:r w:rsidR="000514BC">
              <w:rPr>
                <w:noProof/>
                <w:webHidden/>
              </w:rPr>
              <w:fldChar w:fldCharType="end"/>
            </w:r>
          </w:hyperlink>
        </w:p>
        <w:p w14:paraId="4E1308F6" w14:textId="488C142F" w:rsidR="000514BC" w:rsidRDefault="00335703">
          <w:pPr>
            <w:pStyle w:val="TM2"/>
            <w:tabs>
              <w:tab w:val="right" w:leader="dot" w:pos="10731"/>
            </w:tabs>
            <w:rPr>
              <w:rFonts w:eastAsiaTheme="minorEastAsia"/>
              <w:noProof/>
              <w:lang w:val="fr-BE" w:eastAsia="fr-BE"/>
            </w:rPr>
          </w:pPr>
          <w:hyperlink w:anchor="_Toc83820219" w:history="1">
            <w:r w:rsidR="000514BC" w:rsidRPr="00785798">
              <w:rPr>
                <w:rStyle w:val="Lienhypertexte"/>
                <w:rFonts w:ascii="Times New Roman" w:hAnsi="Times New Roman" w:cs="Times New Roman"/>
                <w:noProof/>
              </w:rPr>
              <w:t xml:space="preserve">Cijfer 3: </w:t>
            </w:r>
            <w:r w:rsidR="000514BC" w:rsidRPr="00785798">
              <w:rPr>
                <w:rStyle w:val="Lienhypertexte"/>
                <w:rFonts w:ascii="Times New Roman" w:eastAsia="Times New Roman" w:hAnsi="Times New Roman" w:cs="Times New Roman"/>
                <w:noProof/>
                <w:lang w:val="nl-NL"/>
              </w:rPr>
              <w:t xml:space="preserve">Hieronder staat de volgende tabel. </w:t>
            </w:r>
            <w:r w:rsidR="000514BC" w:rsidRPr="00785798">
              <w:rPr>
                <w:rStyle w:val="Lienhypertexte"/>
                <w:rFonts w:ascii="Times New Roman" w:hAnsi="Times New Roman" w:cs="Times New Roman"/>
                <w:noProof/>
              </w:rPr>
              <w:t>Vergelijkende tabel betreffende het percentage van het tewerkstellingscijfer van de medewerkers met een handicap en totaal personeelsbestandverdeling per leeftijdscategorie.</w:t>
            </w:r>
            <w:r w:rsidR="000514BC">
              <w:rPr>
                <w:noProof/>
                <w:webHidden/>
              </w:rPr>
              <w:tab/>
            </w:r>
            <w:r w:rsidR="000514BC">
              <w:rPr>
                <w:noProof/>
                <w:webHidden/>
              </w:rPr>
              <w:fldChar w:fldCharType="begin"/>
            </w:r>
            <w:r w:rsidR="000514BC">
              <w:rPr>
                <w:noProof/>
                <w:webHidden/>
              </w:rPr>
              <w:instrText xml:space="preserve"> PAGEREF _Toc83820219 \h </w:instrText>
            </w:r>
            <w:r w:rsidR="000514BC">
              <w:rPr>
                <w:noProof/>
                <w:webHidden/>
              </w:rPr>
            </w:r>
            <w:r w:rsidR="000514BC">
              <w:rPr>
                <w:noProof/>
                <w:webHidden/>
              </w:rPr>
              <w:fldChar w:fldCharType="separate"/>
            </w:r>
            <w:r w:rsidR="000514BC">
              <w:rPr>
                <w:noProof/>
                <w:webHidden/>
              </w:rPr>
              <w:t>11</w:t>
            </w:r>
            <w:r w:rsidR="000514BC">
              <w:rPr>
                <w:noProof/>
                <w:webHidden/>
              </w:rPr>
              <w:fldChar w:fldCharType="end"/>
            </w:r>
          </w:hyperlink>
        </w:p>
        <w:p w14:paraId="4B4BA965" w14:textId="20B1AEA0" w:rsidR="000514BC" w:rsidRDefault="00335703">
          <w:pPr>
            <w:pStyle w:val="TM2"/>
            <w:tabs>
              <w:tab w:val="right" w:leader="dot" w:pos="10731"/>
            </w:tabs>
            <w:rPr>
              <w:rFonts w:eastAsiaTheme="minorEastAsia"/>
              <w:noProof/>
              <w:lang w:val="fr-BE" w:eastAsia="fr-BE"/>
            </w:rPr>
          </w:pPr>
          <w:hyperlink w:anchor="_Toc83820220" w:history="1">
            <w:r w:rsidR="000514BC" w:rsidRPr="00785798">
              <w:rPr>
                <w:rStyle w:val="Lienhypertexte"/>
                <w:rFonts w:ascii="Times New Roman" w:hAnsi="Times New Roman" w:cs="Times New Roman"/>
                <w:noProof/>
              </w:rPr>
              <w:t xml:space="preserve">Cijfer 4: </w:t>
            </w:r>
            <w:r w:rsidR="000514BC" w:rsidRPr="00785798">
              <w:rPr>
                <w:rStyle w:val="Lienhypertexte"/>
                <w:rFonts w:ascii="Times New Roman" w:eastAsia="Times New Roman" w:hAnsi="Times New Roman" w:cs="Times New Roman"/>
                <w:noProof/>
                <w:lang w:val="nl-NL"/>
              </w:rPr>
              <w:t xml:space="preserve">Hieronder staat de volgende tabel. </w:t>
            </w:r>
            <w:r w:rsidR="000514BC" w:rsidRPr="00785798">
              <w:rPr>
                <w:rStyle w:val="Lienhypertexte"/>
                <w:rFonts w:ascii="Times New Roman" w:hAnsi="Times New Roman" w:cs="Times New Roman"/>
                <w:noProof/>
              </w:rPr>
              <w:t>Vergelijkende tabel betreffende het percentage van het tewerkstellingscijfer van de medewerkers met een handicap en totaal personeelsbestandverdeling volgens statuut:</w:t>
            </w:r>
            <w:r w:rsidR="000514BC">
              <w:rPr>
                <w:noProof/>
                <w:webHidden/>
              </w:rPr>
              <w:tab/>
            </w:r>
            <w:r w:rsidR="000514BC">
              <w:rPr>
                <w:noProof/>
                <w:webHidden/>
              </w:rPr>
              <w:fldChar w:fldCharType="begin"/>
            </w:r>
            <w:r w:rsidR="000514BC">
              <w:rPr>
                <w:noProof/>
                <w:webHidden/>
              </w:rPr>
              <w:instrText xml:space="preserve"> PAGEREF _Toc83820220 \h </w:instrText>
            </w:r>
            <w:r w:rsidR="000514BC">
              <w:rPr>
                <w:noProof/>
                <w:webHidden/>
              </w:rPr>
            </w:r>
            <w:r w:rsidR="000514BC">
              <w:rPr>
                <w:noProof/>
                <w:webHidden/>
              </w:rPr>
              <w:fldChar w:fldCharType="separate"/>
            </w:r>
            <w:r w:rsidR="000514BC">
              <w:rPr>
                <w:noProof/>
                <w:webHidden/>
              </w:rPr>
              <w:t>11</w:t>
            </w:r>
            <w:r w:rsidR="000514BC">
              <w:rPr>
                <w:noProof/>
                <w:webHidden/>
              </w:rPr>
              <w:fldChar w:fldCharType="end"/>
            </w:r>
          </w:hyperlink>
        </w:p>
        <w:p w14:paraId="30AE7457" w14:textId="15BB948B" w:rsidR="000514BC" w:rsidRDefault="00335703">
          <w:pPr>
            <w:pStyle w:val="TM1"/>
            <w:tabs>
              <w:tab w:val="left" w:pos="440"/>
              <w:tab w:val="right" w:leader="dot" w:pos="10731"/>
            </w:tabs>
            <w:rPr>
              <w:rFonts w:eastAsiaTheme="minorEastAsia"/>
              <w:noProof/>
              <w:lang w:val="fr-BE" w:eastAsia="fr-BE"/>
            </w:rPr>
          </w:pPr>
          <w:hyperlink w:anchor="_Toc83820221" w:history="1">
            <w:r w:rsidR="000514BC" w:rsidRPr="00785798">
              <w:rPr>
                <w:rStyle w:val="Lienhypertexte"/>
                <w:rFonts w:ascii="Times New Roman" w:hAnsi="Times New Roman" w:cs="Times New Roman"/>
                <w:noProof/>
              </w:rPr>
              <w:t>5.</w:t>
            </w:r>
            <w:r w:rsidR="000514BC">
              <w:rPr>
                <w:rFonts w:eastAsiaTheme="minorEastAsia"/>
                <w:noProof/>
                <w:lang w:val="fr-BE" w:eastAsia="fr-BE"/>
              </w:rPr>
              <w:tab/>
            </w:r>
            <w:r w:rsidR="000514BC" w:rsidRPr="00785798">
              <w:rPr>
                <w:rStyle w:val="Lienhypertexte"/>
                <w:rFonts w:ascii="Times New Roman" w:eastAsia="Raleway" w:hAnsi="Times New Roman" w:cs="Times New Roman"/>
                <w:noProof/>
              </w:rPr>
              <w:t>Bijkomende Statistieken</w:t>
            </w:r>
            <w:r w:rsidR="000514BC">
              <w:rPr>
                <w:noProof/>
                <w:webHidden/>
              </w:rPr>
              <w:tab/>
            </w:r>
            <w:r w:rsidR="000514BC">
              <w:rPr>
                <w:noProof/>
                <w:webHidden/>
              </w:rPr>
              <w:fldChar w:fldCharType="begin"/>
            </w:r>
            <w:r w:rsidR="000514BC">
              <w:rPr>
                <w:noProof/>
                <w:webHidden/>
              </w:rPr>
              <w:instrText xml:space="preserve"> PAGEREF _Toc83820221 \h </w:instrText>
            </w:r>
            <w:r w:rsidR="000514BC">
              <w:rPr>
                <w:noProof/>
                <w:webHidden/>
              </w:rPr>
            </w:r>
            <w:r w:rsidR="000514BC">
              <w:rPr>
                <w:noProof/>
                <w:webHidden/>
              </w:rPr>
              <w:fldChar w:fldCharType="separate"/>
            </w:r>
            <w:r w:rsidR="000514BC">
              <w:rPr>
                <w:noProof/>
                <w:webHidden/>
              </w:rPr>
              <w:t>16</w:t>
            </w:r>
            <w:r w:rsidR="000514BC">
              <w:rPr>
                <w:noProof/>
                <w:webHidden/>
              </w:rPr>
              <w:fldChar w:fldCharType="end"/>
            </w:r>
          </w:hyperlink>
        </w:p>
        <w:p w14:paraId="2FB1EF9E" w14:textId="14D3EE2B" w:rsidR="000514BC" w:rsidRDefault="00335703">
          <w:pPr>
            <w:pStyle w:val="TM2"/>
            <w:tabs>
              <w:tab w:val="right" w:leader="dot" w:pos="10731"/>
            </w:tabs>
            <w:rPr>
              <w:rFonts w:eastAsiaTheme="minorEastAsia"/>
              <w:noProof/>
              <w:lang w:val="fr-BE" w:eastAsia="fr-BE"/>
            </w:rPr>
          </w:pPr>
          <w:hyperlink w:anchor="_Toc83820222" w:history="1">
            <w:r w:rsidR="000514BC" w:rsidRPr="00785798">
              <w:rPr>
                <w:rStyle w:val="Lienhypertexte"/>
                <w:rFonts w:ascii="Times New Roman" w:hAnsi="Times New Roman" w:cs="Times New Roman"/>
                <w:noProof/>
              </w:rPr>
              <w:t>Statuut van de werknemers</w:t>
            </w:r>
            <w:r w:rsidR="000514BC">
              <w:rPr>
                <w:noProof/>
                <w:webHidden/>
              </w:rPr>
              <w:tab/>
            </w:r>
            <w:r w:rsidR="000514BC">
              <w:rPr>
                <w:noProof/>
                <w:webHidden/>
              </w:rPr>
              <w:fldChar w:fldCharType="begin"/>
            </w:r>
            <w:r w:rsidR="000514BC">
              <w:rPr>
                <w:noProof/>
                <w:webHidden/>
              </w:rPr>
              <w:instrText xml:space="preserve"> PAGEREF _Toc83820222 \h </w:instrText>
            </w:r>
            <w:r w:rsidR="000514BC">
              <w:rPr>
                <w:noProof/>
                <w:webHidden/>
              </w:rPr>
            </w:r>
            <w:r w:rsidR="000514BC">
              <w:rPr>
                <w:noProof/>
                <w:webHidden/>
              </w:rPr>
              <w:fldChar w:fldCharType="separate"/>
            </w:r>
            <w:r w:rsidR="000514BC">
              <w:rPr>
                <w:noProof/>
                <w:webHidden/>
              </w:rPr>
              <w:t>17</w:t>
            </w:r>
            <w:r w:rsidR="000514BC">
              <w:rPr>
                <w:noProof/>
                <w:webHidden/>
              </w:rPr>
              <w:fldChar w:fldCharType="end"/>
            </w:r>
          </w:hyperlink>
        </w:p>
        <w:p w14:paraId="58425B36" w14:textId="7DDCE5E9" w:rsidR="000514BC" w:rsidRDefault="00335703">
          <w:pPr>
            <w:pStyle w:val="TM2"/>
            <w:tabs>
              <w:tab w:val="right" w:leader="dot" w:pos="10731"/>
            </w:tabs>
            <w:rPr>
              <w:rFonts w:eastAsiaTheme="minorEastAsia"/>
              <w:noProof/>
              <w:lang w:val="fr-BE" w:eastAsia="fr-BE"/>
            </w:rPr>
          </w:pPr>
          <w:hyperlink w:anchor="_Toc83820223" w:history="1">
            <w:r w:rsidR="000514BC" w:rsidRPr="00785798">
              <w:rPr>
                <w:rStyle w:val="Lienhypertexte"/>
                <w:rFonts w:ascii="Times New Roman" w:hAnsi="Times New Roman" w:cs="Times New Roman"/>
                <w:noProof/>
              </w:rPr>
              <w:t>Functieniveau van de medewerkers</w:t>
            </w:r>
            <w:r w:rsidR="000514BC">
              <w:rPr>
                <w:noProof/>
                <w:webHidden/>
              </w:rPr>
              <w:tab/>
            </w:r>
            <w:r w:rsidR="000514BC">
              <w:rPr>
                <w:noProof/>
                <w:webHidden/>
              </w:rPr>
              <w:fldChar w:fldCharType="begin"/>
            </w:r>
            <w:r w:rsidR="000514BC">
              <w:rPr>
                <w:noProof/>
                <w:webHidden/>
              </w:rPr>
              <w:instrText xml:space="preserve"> PAGEREF _Toc83820223 \h </w:instrText>
            </w:r>
            <w:r w:rsidR="000514BC">
              <w:rPr>
                <w:noProof/>
                <w:webHidden/>
              </w:rPr>
            </w:r>
            <w:r w:rsidR="000514BC">
              <w:rPr>
                <w:noProof/>
                <w:webHidden/>
              </w:rPr>
              <w:fldChar w:fldCharType="separate"/>
            </w:r>
            <w:r w:rsidR="000514BC">
              <w:rPr>
                <w:noProof/>
                <w:webHidden/>
              </w:rPr>
              <w:t>17</w:t>
            </w:r>
            <w:r w:rsidR="000514BC">
              <w:rPr>
                <w:noProof/>
                <w:webHidden/>
              </w:rPr>
              <w:fldChar w:fldCharType="end"/>
            </w:r>
          </w:hyperlink>
        </w:p>
        <w:p w14:paraId="04B20628" w14:textId="47DCEADF" w:rsidR="000514BC" w:rsidRDefault="00335703">
          <w:pPr>
            <w:pStyle w:val="TM2"/>
            <w:tabs>
              <w:tab w:val="right" w:leader="dot" w:pos="10731"/>
            </w:tabs>
            <w:rPr>
              <w:rFonts w:eastAsiaTheme="minorEastAsia"/>
              <w:noProof/>
              <w:lang w:val="fr-BE" w:eastAsia="fr-BE"/>
            </w:rPr>
          </w:pPr>
          <w:hyperlink w:anchor="_Toc83820224" w:history="1">
            <w:r w:rsidR="000514BC" w:rsidRPr="00785798">
              <w:rPr>
                <w:rStyle w:val="Lienhypertexte"/>
                <w:rFonts w:ascii="Times New Roman" w:hAnsi="Times New Roman" w:cs="Times New Roman"/>
                <w:noProof/>
              </w:rPr>
              <w:t>Leeftijd van de personeelsleden</w:t>
            </w:r>
            <w:r w:rsidR="000514BC">
              <w:rPr>
                <w:noProof/>
                <w:webHidden/>
              </w:rPr>
              <w:tab/>
            </w:r>
            <w:r w:rsidR="000514BC">
              <w:rPr>
                <w:noProof/>
                <w:webHidden/>
              </w:rPr>
              <w:fldChar w:fldCharType="begin"/>
            </w:r>
            <w:r w:rsidR="000514BC">
              <w:rPr>
                <w:noProof/>
                <w:webHidden/>
              </w:rPr>
              <w:instrText xml:space="preserve"> PAGEREF _Toc83820224 \h </w:instrText>
            </w:r>
            <w:r w:rsidR="000514BC">
              <w:rPr>
                <w:noProof/>
                <w:webHidden/>
              </w:rPr>
            </w:r>
            <w:r w:rsidR="000514BC">
              <w:rPr>
                <w:noProof/>
                <w:webHidden/>
              </w:rPr>
              <w:fldChar w:fldCharType="separate"/>
            </w:r>
            <w:r w:rsidR="000514BC">
              <w:rPr>
                <w:noProof/>
                <w:webHidden/>
              </w:rPr>
              <w:t>19</w:t>
            </w:r>
            <w:r w:rsidR="000514BC">
              <w:rPr>
                <w:noProof/>
                <w:webHidden/>
              </w:rPr>
              <w:fldChar w:fldCharType="end"/>
            </w:r>
          </w:hyperlink>
        </w:p>
        <w:p w14:paraId="3CA2D059" w14:textId="0975AEBE" w:rsidR="000514BC" w:rsidRDefault="00335703">
          <w:pPr>
            <w:pStyle w:val="TM1"/>
            <w:tabs>
              <w:tab w:val="left" w:pos="440"/>
              <w:tab w:val="right" w:leader="dot" w:pos="10731"/>
            </w:tabs>
            <w:rPr>
              <w:rFonts w:eastAsiaTheme="minorEastAsia"/>
              <w:noProof/>
              <w:lang w:val="fr-BE" w:eastAsia="fr-BE"/>
            </w:rPr>
          </w:pPr>
          <w:hyperlink w:anchor="_Toc83820225" w:history="1">
            <w:r w:rsidR="000514BC" w:rsidRPr="00785798">
              <w:rPr>
                <w:rStyle w:val="Lienhypertexte"/>
                <w:rFonts w:ascii="Times New Roman" w:eastAsia="Raleway" w:hAnsi="Times New Roman" w:cs="Times New Roman"/>
                <w:noProof/>
              </w:rPr>
              <w:t>6.</w:t>
            </w:r>
            <w:r w:rsidR="000514BC">
              <w:rPr>
                <w:rFonts w:eastAsiaTheme="minorEastAsia"/>
                <w:noProof/>
                <w:lang w:val="fr-BE" w:eastAsia="fr-BE"/>
              </w:rPr>
              <w:tab/>
            </w:r>
            <w:r w:rsidR="000514BC" w:rsidRPr="00785798">
              <w:rPr>
                <w:rStyle w:val="Lienhypertexte"/>
                <w:rFonts w:ascii="Times New Roman" w:eastAsia="Raleway" w:hAnsi="Times New Roman" w:cs="Times New Roman"/>
                <w:noProof/>
              </w:rPr>
              <w:t>Tabel met links die in het document worden vermeld</w:t>
            </w:r>
            <w:r w:rsidR="000514BC">
              <w:rPr>
                <w:noProof/>
                <w:webHidden/>
              </w:rPr>
              <w:tab/>
            </w:r>
            <w:r w:rsidR="000514BC">
              <w:rPr>
                <w:noProof/>
                <w:webHidden/>
              </w:rPr>
              <w:fldChar w:fldCharType="begin"/>
            </w:r>
            <w:r w:rsidR="000514BC">
              <w:rPr>
                <w:noProof/>
                <w:webHidden/>
              </w:rPr>
              <w:instrText xml:space="preserve"> PAGEREF _Toc83820225 \h </w:instrText>
            </w:r>
            <w:r w:rsidR="000514BC">
              <w:rPr>
                <w:noProof/>
                <w:webHidden/>
              </w:rPr>
            </w:r>
            <w:r w:rsidR="000514BC">
              <w:rPr>
                <w:noProof/>
                <w:webHidden/>
              </w:rPr>
              <w:fldChar w:fldCharType="separate"/>
            </w:r>
            <w:r w:rsidR="000514BC">
              <w:rPr>
                <w:noProof/>
                <w:webHidden/>
              </w:rPr>
              <w:t>21</w:t>
            </w:r>
            <w:r w:rsidR="000514BC">
              <w:rPr>
                <w:noProof/>
                <w:webHidden/>
              </w:rPr>
              <w:fldChar w:fldCharType="end"/>
            </w:r>
          </w:hyperlink>
        </w:p>
        <w:p w14:paraId="07C9B041" w14:textId="4D1FB96D" w:rsidR="00B42109" w:rsidRPr="00D51704" w:rsidRDefault="0052079D" w:rsidP="00B42109">
          <w:pPr>
            <w:jc w:val="both"/>
            <w:rPr>
              <w:rStyle w:val="A1"/>
              <w:rFonts w:asciiTheme="minorHAnsi" w:hAnsiTheme="minorHAnsi" w:cstheme="minorBidi"/>
              <w:b w:val="0"/>
              <w:bCs w:val="0"/>
              <w:color w:val="auto"/>
              <w:sz w:val="22"/>
              <w:szCs w:val="22"/>
            </w:rPr>
          </w:pPr>
          <w:r w:rsidRPr="006E2644">
            <w:rPr>
              <w:rFonts w:ascii="Times New Roman" w:hAnsi="Times New Roman" w:cs="Times New Roman"/>
              <w:b/>
              <w:bCs/>
              <w:sz w:val="30"/>
              <w:szCs w:val="30"/>
            </w:rPr>
            <w:fldChar w:fldCharType="end"/>
          </w:r>
        </w:p>
      </w:sdtContent>
    </w:sdt>
    <w:p w14:paraId="448B9AF8" w14:textId="77777777" w:rsidR="0051227E" w:rsidRDefault="0051227E">
      <w:pPr>
        <w:rPr>
          <w:rFonts w:ascii="Raleway" w:hAnsi="Raleway"/>
          <w:sz w:val="24"/>
          <w:szCs w:val="24"/>
        </w:rPr>
      </w:pPr>
      <w:r>
        <w:rPr>
          <w:rFonts w:ascii="Raleway" w:hAnsi="Raleway"/>
          <w:sz w:val="24"/>
          <w:szCs w:val="24"/>
        </w:rPr>
        <w:br w:type="page"/>
      </w:r>
    </w:p>
    <w:p w14:paraId="1DC2B413" w14:textId="77777777" w:rsidR="00B42109" w:rsidRPr="006E2644" w:rsidRDefault="00B42109" w:rsidP="00B42109">
      <w:pPr>
        <w:autoSpaceDE w:val="0"/>
        <w:autoSpaceDN w:val="0"/>
        <w:adjustRightInd w:val="0"/>
        <w:spacing w:after="0" w:line="240" w:lineRule="auto"/>
        <w:rPr>
          <w:rFonts w:ascii="Raleway" w:hAnsi="Raleway"/>
          <w:sz w:val="24"/>
          <w:szCs w:val="24"/>
        </w:rPr>
        <w:sectPr w:rsidR="00B42109" w:rsidRPr="006E2644">
          <w:footerReference w:type="default" r:id="rId12"/>
          <w:pgSz w:w="11905" w:h="17337"/>
          <w:pgMar w:top="1257" w:right="563" w:bottom="410" w:left="601" w:header="708" w:footer="708" w:gutter="0"/>
          <w:cols w:space="708"/>
          <w:noEndnote/>
        </w:sectPr>
      </w:pPr>
    </w:p>
    <w:p w14:paraId="313B4213" w14:textId="2F345E0A" w:rsidR="00B42109" w:rsidRPr="006E2644" w:rsidRDefault="00693531" w:rsidP="00B13CD3">
      <w:pPr>
        <w:pStyle w:val="Titre1"/>
        <w:numPr>
          <w:ilvl w:val="0"/>
          <w:numId w:val="4"/>
        </w:numPr>
        <w:spacing w:after="240"/>
        <w:jc w:val="both"/>
        <w:rPr>
          <w:rFonts w:ascii="Times New Roman" w:eastAsiaTheme="minorHAnsi" w:hAnsi="Times New Roman" w:cs="Times New Roman"/>
          <w:color w:val="auto"/>
          <w:sz w:val="34"/>
          <w:szCs w:val="34"/>
        </w:rPr>
      </w:pPr>
      <w:bookmarkStart w:id="0" w:name="_Toc83820209"/>
      <w:r w:rsidRPr="006E2644">
        <w:rPr>
          <w:rFonts w:ascii="Times New Roman" w:eastAsiaTheme="minorHAnsi" w:hAnsi="Times New Roman" w:cs="Times New Roman"/>
          <w:color w:val="auto"/>
          <w:sz w:val="34"/>
          <w:szCs w:val="34"/>
        </w:rPr>
        <w:lastRenderedPageBreak/>
        <w:t>In</w:t>
      </w:r>
      <w:r w:rsidR="00C15B38" w:rsidRPr="006E2644">
        <w:rPr>
          <w:rFonts w:ascii="Times New Roman" w:eastAsiaTheme="minorHAnsi" w:hAnsi="Times New Roman" w:cs="Times New Roman"/>
          <w:color w:val="auto"/>
          <w:sz w:val="34"/>
          <w:szCs w:val="34"/>
        </w:rPr>
        <w:t>troductie</w:t>
      </w:r>
      <w:bookmarkEnd w:id="0"/>
    </w:p>
    <w:p w14:paraId="05084CFB"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De Begeleidingscommissie voor de Aanwerving van Personen met een Handicap in het federaal openbaar ambt (BCAPH) heeft als opdracht om jaarlijks een rapport aan de regering over te maken met betrekking tot de tewerkstelling van personen met een handicap binnen de federale overheid en om aanbevelingen te formuleren met het oog op het verbeteren van het beleid ter aanwerving van personen met een handicap. </w:t>
      </w:r>
    </w:p>
    <w:p w14:paraId="2A7DE7CA"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In 2009 heeft België het Verdrag van de Verenigde Naties inzake de rechten van personen met een handicap geratificeerd, ons land is op die manier het engagement aangegaan om dit verdrag uit te voeren, met inbegrip van het artikel met betrekking tot de tewerkstelling van personen met een handicap. </w:t>
      </w:r>
    </w:p>
    <w:p w14:paraId="3B320979" w14:textId="45BA41B4"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Binnen het federaal openbaar ambt bedroeg het aantal personeelsleden met een handicap 1</w:t>
      </w:r>
      <w:r>
        <w:rPr>
          <w:rFonts w:ascii="Times New Roman" w:hAnsi="Times New Roman" w:cs="Times New Roman"/>
          <w:sz w:val="30"/>
          <w:szCs w:val="30"/>
        </w:rPr>
        <w:t>.</w:t>
      </w:r>
      <w:r w:rsidRPr="0057058E">
        <w:rPr>
          <w:rFonts w:ascii="Times New Roman" w:hAnsi="Times New Roman" w:cs="Times New Roman"/>
          <w:sz w:val="30"/>
          <w:szCs w:val="30"/>
        </w:rPr>
        <w:t>22</w:t>
      </w:r>
      <w:r>
        <w:rPr>
          <w:rFonts w:ascii="Times New Roman" w:hAnsi="Times New Roman" w:cs="Times New Roman"/>
          <w:sz w:val="30"/>
          <w:szCs w:val="30"/>
        </w:rPr>
        <w:t xml:space="preserve"> procent</w:t>
      </w:r>
      <w:r w:rsidRPr="0057058E">
        <w:rPr>
          <w:rFonts w:ascii="Times New Roman" w:hAnsi="Times New Roman" w:cs="Times New Roman"/>
          <w:sz w:val="30"/>
          <w:szCs w:val="30"/>
        </w:rPr>
        <w:t xml:space="preserve"> in 2020. Dit percentage is stabiel vergeleken met het jaar ervoor. Ondanks verschillende maatregelen om de aanwerving van personen met een handicap in het openbaar ambt aan te moedigen blijft het gemiddelde structureel onder het quotum van 3 procent. </w:t>
      </w:r>
    </w:p>
    <w:p w14:paraId="09A23FAD"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Om de monitoring te optimaliseren heeft de BCAPH dit jaar de berekeningswijze van het aantal personeelsleden met een handicap aangepast. In het verleden kwamen enkel de personeelsleden die zich het jaar ervoor hadden gemeld in aanmerking voor de berekening. We houden voortaan rekening met meldingen van de voorbije jaar. We zijn de mening toegedaan dat deze werkwijze ons dichter brengt bij een geschikte monitoring van het aantal federale personeelsleden met een handicap. </w:t>
      </w:r>
    </w:p>
    <w:p w14:paraId="0E23D4B0" w14:textId="15777D6C"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In dit jaarverslag kunt u een waaier aan kwantitatieve gegevens voor het jaar 2020 vinden. Twee cijfers vallen op: </w:t>
      </w:r>
    </w:p>
    <w:p w14:paraId="0FA32C8C" w14:textId="5813F584" w:rsidR="0057058E" w:rsidRPr="00AA1036" w:rsidRDefault="0057058E" w:rsidP="00AA1036">
      <w:pPr>
        <w:pStyle w:val="Paragraphedeliste"/>
        <w:numPr>
          <w:ilvl w:val="0"/>
          <w:numId w:val="43"/>
        </w:numPr>
        <w:rPr>
          <w:rFonts w:ascii="Times New Roman" w:hAnsi="Times New Roman" w:cs="Times New Roman"/>
          <w:sz w:val="30"/>
          <w:szCs w:val="30"/>
        </w:rPr>
      </w:pPr>
      <w:r w:rsidRPr="00AA1036">
        <w:rPr>
          <w:rFonts w:ascii="Times New Roman" w:hAnsi="Times New Roman" w:cs="Times New Roman"/>
          <w:sz w:val="30"/>
          <w:szCs w:val="30"/>
        </w:rPr>
        <w:t xml:space="preserve">Maar 2 organisaties hebben een tewerkstellingscijfer van personen met een handicap gelijk aan of hoger dan 3 procent. Dit betekent een daling ten opzichte van 2019, toen telden we nog 3 organisaties die aan de quotumregeling voldeden. </w:t>
      </w:r>
    </w:p>
    <w:p w14:paraId="01F0AAB7" w14:textId="6BF9A19A" w:rsidR="0057058E" w:rsidRPr="002D5243" w:rsidRDefault="0057058E" w:rsidP="002D5243">
      <w:pPr>
        <w:pStyle w:val="Paragraphedeliste"/>
        <w:numPr>
          <w:ilvl w:val="0"/>
          <w:numId w:val="43"/>
        </w:numPr>
        <w:rPr>
          <w:rFonts w:ascii="Times New Roman" w:hAnsi="Times New Roman" w:cs="Times New Roman"/>
          <w:sz w:val="30"/>
          <w:szCs w:val="30"/>
        </w:rPr>
      </w:pPr>
      <w:r w:rsidRPr="002D5243">
        <w:rPr>
          <w:rFonts w:ascii="Times New Roman" w:hAnsi="Times New Roman" w:cs="Times New Roman"/>
          <w:sz w:val="30"/>
          <w:szCs w:val="30"/>
        </w:rPr>
        <w:t xml:space="preserve">44.57 procent van de medewerkers met een handicap is ouder dan 55 tegenover 28.39 procent van het totale personeelsbestand. </w:t>
      </w:r>
    </w:p>
    <w:p w14:paraId="08D1D645"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lastRenderedPageBreak/>
        <w:t xml:space="preserve">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 te dragen dat de tewerkstellingsverplichting van 3 procent personen met een handicap wordt nageleefd. Het is vervolgens aan de regering om de noodzakelijke beslissingen te nemen voor de uitvoering van de aanbevelingen. De Commissie wil in dit verslag twaalf aanbevelingen die tot de federale regering zijn gericht, op de voorgrond stellen. </w:t>
      </w:r>
    </w:p>
    <w:p w14:paraId="7515D9DA" w14:textId="60D9B291"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Het tewerkstellingscijfer van personen met een handicap binnen het federaal openbaar ambt gevoelig doen stijgen is een uitdaging die de medewerking vereist van alle betrokken actoren, in het bijzonder van het beleidsniveau. Vandaar de wens van de commissie om van wal te steken met de sterke aanbeveling om de inclusie van personen met een handicap in de toekomstige bestuursovereenkomsten te integreren. De commissie vindt namelijk dat deze overeenkomsten een strategisch plan met actieplannen moeten voorzien om de tewerkstelling van personen met een handicap in elke organisatie naar 3</w:t>
      </w:r>
      <w:r w:rsidR="003D77D0">
        <w:rPr>
          <w:rFonts w:ascii="Times New Roman" w:hAnsi="Times New Roman" w:cs="Times New Roman"/>
          <w:sz w:val="30"/>
          <w:szCs w:val="30"/>
        </w:rPr>
        <w:t xml:space="preserve"> procent</w:t>
      </w:r>
      <w:r w:rsidRPr="0057058E">
        <w:rPr>
          <w:rFonts w:ascii="Times New Roman" w:hAnsi="Times New Roman" w:cs="Times New Roman"/>
          <w:sz w:val="30"/>
          <w:szCs w:val="30"/>
        </w:rPr>
        <w:t xml:space="preserve"> te brengen.   </w:t>
      </w:r>
    </w:p>
    <w:p w14:paraId="62536749"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Die uitdaging is des te actueler omdat de tewerkstellingsgraad van personen met een handicap met de jaren geleidelijk achteruitgaat en het aandeel medewerkers met een handicap ouder dan 55 momenteel groot is. Daarom vestigt de BCAPH de aandacht van de regering op het belang om onmiddellijk te starten met de aanwerving van nieuwe medewerkers met een handicap en daarvoor nieuwe hefbomen in het leven te roepen. Bij ongewijzigd beleid kan men de komende jaren een verdere daling van het percentage personen met een handicap in het administratief openbaar ambt verwachten, zeker in het licht van het aantal 55-plussers in die doelgroep.</w:t>
      </w:r>
    </w:p>
    <w:p w14:paraId="34AE4A31" w14:textId="34679D7B"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De commissie wil ook de specifieke context van het jaar 2020 benadrukken, gekenmerkt door een wereldwijde verspreiding van het coronavirus. Deze pandemie heeft talrijke uitdagingen, maar ook een aantal opportuniteiten met zich meegebracht. In de loop van het jaar heeft de federale overheid de kans gegrepen om nieuwe selectiemethodes te implementeren (o</w:t>
      </w:r>
      <w:r w:rsidR="00795014">
        <w:rPr>
          <w:rFonts w:ascii="Times New Roman" w:hAnsi="Times New Roman" w:cs="Times New Roman"/>
          <w:sz w:val="30"/>
          <w:szCs w:val="30"/>
        </w:rPr>
        <w:t xml:space="preserve">nder </w:t>
      </w:r>
      <w:r w:rsidRPr="0057058E">
        <w:rPr>
          <w:rFonts w:ascii="Times New Roman" w:hAnsi="Times New Roman" w:cs="Times New Roman"/>
          <w:sz w:val="30"/>
          <w:szCs w:val="30"/>
        </w:rPr>
        <w:t>a</w:t>
      </w:r>
      <w:r w:rsidR="00795014">
        <w:rPr>
          <w:rFonts w:ascii="Times New Roman" w:hAnsi="Times New Roman" w:cs="Times New Roman"/>
          <w:sz w:val="30"/>
          <w:szCs w:val="30"/>
        </w:rPr>
        <w:t>nderen</w:t>
      </w:r>
      <w:r w:rsidRPr="0057058E">
        <w:rPr>
          <w:rFonts w:ascii="Times New Roman" w:hAnsi="Times New Roman" w:cs="Times New Roman"/>
          <w:sz w:val="30"/>
          <w:szCs w:val="30"/>
        </w:rPr>
        <w:t xml:space="preserve"> de online interviews). De commissie is van oordeel dat deze maatregelen in de toekomst ook als redelijke </w:t>
      </w:r>
      <w:r w:rsidRPr="0057058E">
        <w:rPr>
          <w:rFonts w:ascii="Times New Roman" w:hAnsi="Times New Roman" w:cs="Times New Roman"/>
          <w:sz w:val="30"/>
          <w:szCs w:val="30"/>
        </w:rPr>
        <w:lastRenderedPageBreak/>
        <w:t xml:space="preserve">testaanpassingen aan personen met een handicap aangeboden kunnen worden. </w:t>
      </w:r>
    </w:p>
    <w:p w14:paraId="1D60F825"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Door personen met een handicap aan te werven bij de overheid bestrijden we de discriminaties die hen treffen. Daarom verwacht de BCAPH een sterk engagement om de voorwaarden te creëren die de inclusie van personen met een handicap binnen het federaal openbaar ambt zullen bevorderen. </w:t>
      </w:r>
    </w:p>
    <w:p w14:paraId="2C1C5BB7" w14:textId="77777777" w:rsidR="0057058E" w:rsidRPr="00C24FD4" w:rsidRDefault="0057058E" w:rsidP="0057058E">
      <w:pPr>
        <w:rPr>
          <w:rFonts w:ascii="Times New Roman" w:hAnsi="Times New Roman" w:cs="Times New Roman"/>
          <w:sz w:val="30"/>
          <w:szCs w:val="30"/>
        </w:rPr>
      </w:pPr>
      <w:r w:rsidRPr="00C24FD4">
        <w:rPr>
          <w:rFonts w:ascii="Times New Roman" w:hAnsi="Times New Roman" w:cs="Times New Roman"/>
          <w:sz w:val="30"/>
          <w:szCs w:val="30"/>
        </w:rPr>
        <w:t>Ik dank de leden van de kabinetten, van de Commissie en van de FOD Beleid en Ondersteuning van harte voor hun inzet voor de BCAPH en haar werkzaamheden.</w:t>
      </w:r>
    </w:p>
    <w:p w14:paraId="4FB1C702" w14:textId="56F73EC4" w:rsidR="00D74E22" w:rsidRPr="0051227E" w:rsidRDefault="0057058E" w:rsidP="0057058E">
      <w:r w:rsidRPr="00C24FD4">
        <w:rPr>
          <w:rFonts w:ascii="Times New Roman" w:hAnsi="Times New Roman" w:cs="Times New Roman"/>
          <w:sz w:val="30"/>
          <w:szCs w:val="30"/>
        </w:rPr>
        <w:t>Michel Magis Voorzitter van de Commissie</w:t>
      </w:r>
      <w:r w:rsidR="0051227E">
        <w:br w:type="page"/>
      </w:r>
    </w:p>
    <w:p w14:paraId="18332CEE" w14:textId="163AAA41" w:rsidR="003F2D41" w:rsidRPr="003F2D41" w:rsidRDefault="003661F5" w:rsidP="00D74E22">
      <w:pPr>
        <w:pStyle w:val="Titre1"/>
        <w:numPr>
          <w:ilvl w:val="0"/>
          <w:numId w:val="4"/>
        </w:numPr>
        <w:spacing w:after="240"/>
        <w:jc w:val="both"/>
        <w:rPr>
          <w:rFonts w:ascii="Times New Roman" w:hAnsi="Times New Roman" w:cs="Times New Roman"/>
          <w:color w:val="auto"/>
          <w:sz w:val="36"/>
          <w:szCs w:val="36"/>
        </w:rPr>
      </w:pPr>
      <w:bookmarkStart w:id="1" w:name="_Toc83820210"/>
      <w:r w:rsidRPr="006E2644">
        <w:rPr>
          <w:rFonts w:ascii="Times New Roman" w:hAnsi="Times New Roman" w:cs="Times New Roman"/>
          <w:color w:val="auto"/>
          <w:sz w:val="36"/>
          <w:szCs w:val="36"/>
        </w:rPr>
        <w:lastRenderedPageBreak/>
        <w:t>Kerncijfers van 20</w:t>
      </w:r>
      <w:r w:rsidR="00C5733D">
        <w:rPr>
          <w:rFonts w:ascii="Times New Roman" w:hAnsi="Times New Roman" w:cs="Times New Roman"/>
          <w:color w:val="auto"/>
          <w:sz w:val="36"/>
          <w:szCs w:val="36"/>
        </w:rPr>
        <w:t>20</w:t>
      </w:r>
      <w:r w:rsidR="00DF494F" w:rsidRPr="006E2644">
        <w:rPr>
          <w:rFonts w:ascii="Times New Roman" w:hAnsi="Times New Roman" w:cs="Times New Roman"/>
          <w:color w:val="auto"/>
          <w:sz w:val="36"/>
          <w:szCs w:val="36"/>
        </w:rPr>
        <w:t>: deel 1</w:t>
      </w:r>
      <w:bookmarkEnd w:id="1"/>
    </w:p>
    <w:p w14:paraId="466DB005" w14:textId="373BA8C3" w:rsidR="003F2D41" w:rsidRPr="003F2D41" w:rsidRDefault="00631090" w:rsidP="003F2D41">
      <w:pPr>
        <w:rPr>
          <w:rFonts w:ascii="Times New Roman" w:hAnsi="Times New Roman" w:cs="Times New Roman"/>
          <w:sz w:val="30"/>
          <w:szCs w:val="30"/>
        </w:rPr>
      </w:pPr>
      <w:r>
        <w:rPr>
          <w:rFonts w:ascii="Times New Roman" w:hAnsi="Times New Roman" w:cs="Times New Roman"/>
          <w:sz w:val="30"/>
          <w:szCs w:val="30"/>
        </w:rPr>
        <w:t>D</w:t>
      </w:r>
      <w:r w:rsidR="003F2D41" w:rsidRPr="003F2D41">
        <w:rPr>
          <w:rFonts w:ascii="Times New Roman" w:hAnsi="Times New Roman" w:cs="Times New Roman"/>
          <w:sz w:val="30"/>
          <w:szCs w:val="30"/>
        </w:rPr>
        <w:t xml:space="preserve">e gegevens zijn </w:t>
      </w:r>
      <w:r>
        <w:rPr>
          <w:rFonts w:ascii="Times New Roman" w:hAnsi="Times New Roman" w:cs="Times New Roman"/>
          <w:sz w:val="30"/>
          <w:szCs w:val="30"/>
        </w:rPr>
        <w:t xml:space="preserve">ter informatie </w:t>
      </w:r>
      <w:r w:rsidR="003F2D41" w:rsidRPr="003F2D41">
        <w:rPr>
          <w:rFonts w:ascii="Times New Roman" w:hAnsi="Times New Roman" w:cs="Times New Roman"/>
          <w:sz w:val="30"/>
          <w:szCs w:val="30"/>
        </w:rPr>
        <w:t>afkomstig van het Infocenter - FOD BOSA op 31/12/2020. De totale arbeidsparticipatie komt overeen met de verhouding tussen het aantal werknemers met een handicap en het totale aantal werknemers in voltijdsequivalenten. Deze gegevens houden geen rekening met de federale politie waarvoor geen gegevens in voltijdse equivalenten kunnen worden verkregen.</w:t>
      </w:r>
    </w:p>
    <w:p w14:paraId="19601380" w14:textId="754E8EA4" w:rsidR="003F2D41" w:rsidRPr="00EF4007" w:rsidRDefault="008A03D1" w:rsidP="00D74E22">
      <w:pPr>
        <w:pStyle w:val="Titre2"/>
        <w:spacing w:after="240"/>
        <w:jc w:val="both"/>
        <w:rPr>
          <w:rFonts w:ascii="Times New Roman" w:hAnsi="Times New Roman" w:cs="Times New Roman"/>
          <w:color w:val="auto"/>
          <w:sz w:val="32"/>
          <w:szCs w:val="32"/>
        </w:rPr>
      </w:pPr>
      <w:bookmarkStart w:id="2" w:name="_Toc83820211"/>
      <w:r w:rsidRPr="00EF4007">
        <w:rPr>
          <w:rFonts w:ascii="Times New Roman" w:hAnsi="Times New Roman" w:cs="Times New Roman"/>
          <w:color w:val="auto"/>
          <w:sz w:val="32"/>
          <w:szCs w:val="32"/>
        </w:rPr>
        <w:t>C</w:t>
      </w:r>
      <w:r w:rsidR="00FA3E83" w:rsidRPr="00EF4007">
        <w:rPr>
          <w:rFonts w:ascii="Times New Roman" w:hAnsi="Times New Roman" w:cs="Times New Roman"/>
          <w:color w:val="auto"/>
          <w:sz w:val="32"/>
          <w:szCs w:val="32"/>
        </w:rPr>
        <w:t>ijfer</w:t>
      </w:r>
      <w:r w:rsidRPr="00EF4007">
        <w:rPr>
          <w:rFonts w:ascii="Times New Roman" w:hAnsi="Times New Roman" w:cs="Times New Roman"/>
          <w:color w:val="auto"/>
          <w:sz w:val="32"/>
          <w:szCs w:val="32"/>
        </w:rPr>
        <w:t xml:space="preserve"> 1 : </w:t>
      </w:r>
      <w:r w:rsidR="003661F5" w:rsidRPr="00EF4007">
        <w:rPr>
          <w:rFonts w:ascii="Times New Roman" w:hAnsi="Times New Roman" w:cs="Times New Roman"/>
          <w:color w:val="auto"/>
          <w:sz w:val="32"/>
          <w:szCs w:val="32"/>
        </w:rPr>
        <w:t>Het Tewerkstellingscijfer van medewerkers met een handicap in het federaal openbaar ambt in 20</w:t>
      </w:r>
      <w:r w:rsidR="00C5733D" w:rsidRPr="00EF4007">
        <w:rPr>
          <w:rFonts w:ascii="Times New Roman" w:hAnsi="Times New Roman" w:cs="Times New Roman"/>
          <w:color w:val="auto"/>
          <w:sz w:val="32"/>
          <w:szCs w:val="32"/>
        </w:rPr>
        <w:t>20</w:t>
      </w:r>
      <w:r w:rsidR="003661F5" w:rsidRPr="00EF4007">
        <w:rPr>
          <w:rFonts w:ascii="Times New Roman" w:hAnsi="Times New Roman" w:cs="Times New Roman"/>
          <w:color w:val="auto"/>
          <w:sz w:val="32"/>
          <w:szCs w:val="32"/>
        </w:rPr>
        <w:t xml:space="preserve"> is 1</w:t>
      </w:r>
      <w:r w:rsidR="00FE0055" w:rsidRPr="00EF4007">
        <w:rPr>
          <w:rFonts w:ascii="Times New Roman" w:hAnsi="Times New Roman" w:cs="Times New Roman"/>
          <w:color w:val="auto"/>
          <w:sz w:val="32"/>
          <w:szCs w:val="32"/>
        </w:rPr>
        <w:t>.</w:t>
      </w:r>
      <w:r w:rsidR="003661F5" w:rsidRPr="00EF4007">
        <w:rPr>
          <w:rFonts w:ascii="Times New Roman" w:hAnsi="Times New Roman" w:cs="Times New Roman"/>
          <w:color w:val="auto"/>
          <w:sz w:val="32"/>
          <w:szCs w:val="32"/>
        </w:rPr>
        <w:t>2</w:t>
      </w:r>
      <w:r w:rsidR="002733E1" w:rsidRPr="00EF4007">
        <w:rPr>
          <w:rFonts w:ascii="Times New Roman" w:hAnsi="Times New Roman" w:cs="Times New Roman"/>
          <w:color w:val="auto"/>
          <w:sz w:val="32"/>
          <w:szCs w:val="32"/>
        </w:rPr>
        <w:t>2</w:t>
      </w:r>
      <w:r w:rsidR="005A470A" w:rsidRPr="00EF4007">
        <w:rPr>
          <w:rFonts w:ascii="Times New Roman" w:hAnsi="Times New Roman" w:cs="Times New Roman"/>
          <w:sz w:val="30"/>
          <w:szCs w:val="30"/>
        </w:rPr>
        <w:t xml:space="preserve"> </w:t>
      </w:r>
      <w:r w:rsidR="005A470A" w:rsidRPr="00EF4007">
        <w:rPr>
          <w:rFonts w:ascii="Times New Roman" w:hAnsi="Times New Roman" w:cs="Times New Roman"/>
          <w:color w:val="auto"/>
          <w:sz w:val="30"/>
          <w:szCs w:val="30"/>
        </w:rPr>
        <w:t>procent</w:t>
      </w:r>
      <w:r w:rsidR="003661F5" w:rsidRPr="00EF4007">
        <w:rPr>
          <w:rFonts w:ascii="Times New Roman" w:hAnsi="Times New Roman" w:cs="Times New Roman"/>
          <w:color w:val="auto"/>
          <w:sz w:val="32"/>
          <w:szCs w:val="32"/>
        </w:rPr>
        <w:t>.</w:t>
      </w:r>
      <w:bookmarkEnd w:id="2"/>
    </w:p>
    <w:p w14:paraId="3B85AF42" w14:textId="77777777" w:rsidR="003F2D41"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xml:space="preserve">Enkele hypotheses bij de stabilisering van het tewerkstellingscijfer: </w:t>
      </w:r>
    </w:p>
    <w:p w14:paraId="12A13911" w14:textId="77777777" w:rsidR="003F2D41"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xml:space="preserve">• de pensionering van medewerkers met een handicap </w:t>
      </w:r>
    </w:p>
    <w:p w14:paraId="4E16FC98" w14:textId="77777777" w:rsidR="003F2D41"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xml:space="preserve">• een daling van het aantal aanwervingen bij de federale overheid </w:t>
      </w:r>
    </w:p>
    <w:p w14:paraId="60F99D52" w14:textId="1AA3AA20" w:rsidR="0054548B"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een daling met bijna 25</w:t>
      </w:r>
      <w:r w:rsidR="00C5733D" w:rsidRPr="00EF4007">
        <w:rPr>
          <w:rFonts w:ascii="Times New Roman" w:hAnsi="Times New Roman" w:cs="Times New Roman"/>
          <w:sz w:val="30"/>
          <w:szCs w:val="30"/>
        </w:rPr>
        <w:t xml:space="preserve"> procent</w:t>
      </w:r>
      <w:r w:rsidRPr="00EF4007">
        <w:rPr>
          <w:rFonts w:ascii="Times New Roman" w:hAnsi="Times New Roman" w:cs="Times New Roman"/>
          <w:sz w:val="30"/>
          <w:szCs w:val="30"/>
        </w:rPr>
        <w:t xml:space="preserve"> over een periode van 10 jaar van het totale aantal federale ambtenaren</w:t>
      </w:r>
    </w:p>
    <w:p w14:paraId="20C25EBF" w14:textId="738E7E47" w:rsidR="0054548B" w:rsidRPr="00EF4007" w:rsidRDefault="00756460" w:rsidP="00D74E22">
      <w:pPr>
        <w:pStyle w:val="Titre2"/>
        <w:spacing w:before="240" w:after="240"/>
        <w:jc w:val="both"/>
        <w:rPr>
          <w:rFonts w:ascii="Times New Roman" w:hAnsi="Times New Roman" w:cs="Times New Roman"/>
          <w:sz w:val="32"/>
          <w:szCs w:val="32"/>
        </w:rPr>
      </w:pPr>
      <w:bookmarkStart w:id="3" w:name="_Toc83820212"/>
      <w:r w:rsidRPr="00EF4007">
        <w:rPr>
          <w:rFonts w:ascii="Times New Roman" w:hAnsi="Times New Roman" w:cs="Times New Roman"/>
          <w:color w:val="auto"/>
          <w:sz w:val="32"/>
          <w:szCs w:val="32"/>
        </w:rPr>
        <w:t>C</w:t>
      </w:r>
      <w:r w:rsidR="00FA3E83" w:rsidRPr="00EF4007">
        <w:rPr>
          <w:rFonts w:ascii="Times New Roman" w:hAnsi="Times New Roman" w:cs="Times New Roman"/>
          <w:color w:val="auto"/>
          <w:sz w:val="32"/>
          <w:szCs w:val="32"/>
        </w:rPr>
        <w:t>ijfer</w:t>
      </w:r>
      <w:r w:rsidRPr="00EF4007">
        <w:rPr>
          <w:rFonts w:ascii="Times New Roman" w:hAnsi="Times New Roman" w:cs="Times New Roman"/>
          <w:color w:val="auto"/>
          <w:sz w:val="32"/>
          <w:szCs w:val="32"/>
        </w:rPr>
        <w:t xml:space="preserve"> 2 : </w:t>
      </w:r>
      <w:r w:rsidR="00FA24BA" w:rsidRPr="00EF4007">
        <w:rPr>
          <w:rFonts w:ascii="Times New Roman" w:hAnsi="Times New Roman" w:cs="Times New Roman"/>
          <w:color w:val="auto"/>
          <w:sz w:val="32"/>
          <w:szCs w:val="32"/>
        </w:rPr>
        <w:t>Het aantal bijkomende personen met een handicap (</w:t>
      </w:r>
      <w:r w:rsidR="00B254DE" w:rsidRPr="00EF4007">
        <w:rPr>
          <w:rFonts w:ascii="Times New Roman" w:hAnsi="Times New Roman" w:cs="Times New Roman"/>
          <w:color w:val="auto"/>
          <w:sz w:val="32"/>
          <w:szCs w:val="32"/>
        </w:rPr>
        <w:t>in voltijdsequivalenten</w:t>
      </w:r>
      <w:r w:rsidR="00FA24BA" w:rsidRPr="00EF4007">
        <w:rPr>
          <w:rFonts w:ascii="Times New Roman" w:hAnsi="Times New Roman" w:cs="Times New Roman"/>
          <w:color w:val="auto"/>
          <w:sz w:val="32"/>
          <w:szCs w:val="32"/>
        </w:rPr>
        <w:t>) dat moet worden aangeworven</w:t>
      </w:r>
      <w:r w:rsidR="00FA3E83" w:rsidRPr="00EF4007">
        <w:rPr>
          <w:rFonts w:ascii="Times New Roman" w:hAnsi="Times New Roman" w:cs="Times New Roman"/>
          <w:color w:val="auto"/>
          <w:sz w:val="32"/>
          <w:szCs w:val="32"/>
        </w:rPr>
        <w:t xml:space="preserve"> </w:t>
      </w:r>
      <w:r w:rsidR="00FA3E83" w:rsidRPr="00EF4007">
        <w:rPr>
          <w:rFonts w:ascii="Times New Roman" w:eastAsiaTheme="minorHAnsi" w:hAnsi="Times New Roman" w:cs="Times New Roman"/>
          <w:color w:val="auto"/>
          <w:sz w:val="32"/>
          <w:szCs w:val="32"/>
        </w:rPr>
        <w:t>om het wettelijke quotum van 3</w:t>
      </w:r>
      <w:r w:rsidR="005A470A" w:rsidRPr="00EF4007">
        <w:rPr>
          <w:rFonts w:ascii="Times New Roman" w:hAnsi="Times New Roman" w:cs="Times New Roman"/>
          <w:sz w:val="30"/>
          <w:szCs w:val="30"/>
        </w:rPr>
        <w:t xml:space="preserve"> </w:t>
      </w:r>
      <w:r w:rsidR="005A470A" w:rsidRPr="00EF4007">
        <w:rPr>
          <w:rFonts w:ascii="Times New Roman" w:hAnsi="Times New Roman" w:cs="Times New Roman"/>
          <w:color w:val="auto"/>
          <w:sz w:val="30"/>
          <w:szCs w:val="30"/>
        </w:rPr>
        <w:t>procent</w:t>
      </w:r>
      <w:r w:rsidR="00FA3E83" w:rsidRPr="00EF4007">
        <w:rPr>
          <w:rFonts w:ascii="Times New Roman" w:eastAsiaTheme="minorHAnsi" w:hAnsi="Times New Roman" w:cs="Times New Roman"/>
          <w:color w:val="auto"/>
          <w:sz w:val="32"/>
          <w:szCs w:val="32"/>
        </w:rPr>
        <w:t xml:space="preserve"> te bereiken</w:t>
      </w:r>
      <w:r w:rsidR="00FA3E83" w:rsidRPr="00EF4007">
        <w:rPr>
          <w:rFonts w:ascii="Times New Roman" w:hAnsi="Times New Roman" w:cs="Times New Roman"/>
          <w:sz w:val="32"/>
          <w:szCs w:val="32"/>
        </w:rPr>
        <w:t xml:space="preserve"> : </w:t>
      </w:r>
      <w:r w:rsidR="007E7B88" w:rsidRPr="00EF4007">
        <w:rPr>
          <w:rFonts w:ascii="Times New Roman" w:eastAsiaTheme="minorHAnsi" w:hAnsi="Times New Roman" w:cs="Times New Roman"/>
          <w:color w:val="auto"/>
          <w:sz w:val="32"/>
          <w:szCs w:val="32"/>
        </w:rPr>
        <w:t>9</w:t>
      </w:r>
      <w:r w:rsidR="003F2D41" w:rsidRPr="00EF4007">
        <w:rPr>
          <w:rFonts w:ascii="Times New Roman" w:eastAsiaTheme="minorHAnsi" w:hAnsi="Times New Roman" w:cs="Times New Roman"/>
          <w:color w:val="auto"/>
          <w:sz w:val="32"/>
          <w:szCs w:val="32"/>
        </w:rPr>
        <w:t>66</w:t>
      </w:r>
      <w:r w:rsidR="00FA3E83" w:rsidRPr="00EF4007">
        <w:rPr>
          <w:rFonts w:ascii="Times New Roman" w:eastAsiaTheme="minorHAnsi" w:hAnsi="Times New Roman" w:cs="Times New Roman"/>
          <w:color w:val="auto"/>
          <w:sz w:val="32"/>
          <w:szCs w:val="32"/>
        </w:rPr>
        <w:t>.</w:t>
      </w:r>
      <w:bookmarkEnd w:id="3"/>
      <w:r w:rsidR="00FA3E83" w:rsidRPr="00EF4007">
        <w:rPr>
          <w:rFonts w:ascii="Times New Roman" w:hAnsi="Times New Roman" w:cs="Times New Roman"/>
          <w:sz w:val="32"/>
          <w:szCs w:val="32"/>
        </w:rPr>
        <w:t xml:space="preserve"> </w:t>
      </w:r>
    </w:p>
    <w:p w14:paraId="105E88BE" w14:textId="61B1D21C" w:rsidR="00FA3E83" w:rsidRPr="00EF4007" w:rsidRDefault="00756460" w:rsidP="00D74E22">
      <w:pPr>
        <w:pStyle w:val="Titre2"/>
        <w:spacing w:after="240"/>
        <w:jc w:val="both"/>
        <w:rPr>
          <w:rFonts w:ascii="Times New Roman" w:hAnsi="Times New Roman" w:cs="Times New Roman"/>
          <w:color w:val="auto"/>
          <w:sz w:val="32"/>
          <w:szCs w:val="32"/>
        </w:rPr>
      </w:pPr>
      <w:bookmarkStart w:id="4" w:name="_Toc83820213"/>
      <w:r w:rsidRPr="00EF4007">
        <w:rPr>
          <w:rFonts w:ascii="Times New Roman" w:hAnsi="Times New Roman" w:cs="Times New Roman"/>
          <w:color w:val="auto"/>
          <w:sz w:val="32"/>
          <w:szCs w:val="32"/>
        </w:rPr>
        <w:t>C</w:t>
      </w:r>
      <w:r w:rsidR="00FA3E83" w:rsidRPr="00EF4007">
        <w:rPr>
          <w:rFonts w:ascii="Times New Roman" w:hAnsi="Times New Roman" w:cs="Times New Roman"/>
          <w:color w:val="auto"/>
          <w:sz w:val="32"/>
          <w:szCs w:val="32"/>
        </w:rPr>
        <w:t>ijfer</w:t>
      </w:r>
      <w:r w:rsidRPr="00EF4007">
        <w:rPr>
          <w:rFonts w:ascii="Times New Roman" w:hAnsi="Times New Roman" w:cs="Times New Roman"/>
          <w:color w:val="auto"/>
          <w:sz w:val="32"/>
          <w:szCs w:val="32"/>
        </w:rPr>
        <w:t xml:space="preserve"> 3 : </w:t>
      </w:r>
      <w:r w:rsidR="00FA3E83" w:rsidRPr="00EF4007">
        <w:rPr>
          <w:rFonts w:ascii="Times New Roman" w:hAnsi="Times New Roman" w:cs="Times New Roman"/>
          <w:color w:val="auto"/>
          <w:sz w:val="32"/>
          <w:szCs w:val="32"/>
        </w:rPr>
        <w:t>Het aantal organisaties dat het quotum van 3</w:t>
      </w:r>
      <w:r w:rsidR="005A470A" w:rsidRPr="00EF4007">
        <w:rPr>
          <w:rFonts w:ascii="Times New Roman" w:hAnsi="Times New Roman" w:cs="Times New Roman"/>
          <w:sz w:val="30"/>
          <w:szCs w:val="30"/>
        </w:rPr>
        <w:t xml:space="preserve"> </w:t>
      </w:r>
      <w:r w:rsidR="005A470A" w:rsidRPr="00EF4007">
        <w:rPr>
          <w:rFonts w:ascii="Times New Roman" w:hAnsi="Times New Roman" w:cs="Times New Roman"/>
          <w:color w:val="auto"/>
          <w:sz w:val="30"/>
          <w:szCs w:val="30"/>
        </w:rPr>
        <w:t>procente</w:t>
      </w:r>
      <w:r w:rsidR="00FA3E83" w:rsidRPr="00EF4007">
        <w:rPr>
          <w:rFonts w:ascii="Times New Roman" w:hAnsi="Times New Roman" w:cs="Times New Roman"/>
          <w:color w:val="auto"/>
          <w:sz w:val="32"/>
          <w:szCs w:val="32"/>
        </w:rPr>
        <w:t xml:space="preserve"> tewerkstelling van personen met een handicap bereikt of overstijgt: </w:t>
      </w:r>
      <w:r w:rsidR="003F2D41" w:rsidRPr="00EF4007">
        <w:rPr>
          <w:rFonts w:ascii="Times New Roman" w:hAnsi="Times New Roman" w:cs="Times New Roman"/>
          <w:color w:val="auto"/>
          <w:sz w:val="32"/>
          <w:szCs w:val="32"/>
        </w:rPr>
        <w:t>2</w:t>
      </w:r>
      <w:r w:rsidR="00FA3E83" w:rsidRPr="00EF4007">
        <w:rPr>
          <w:rFonts w:ascii="Times New Roman" w:hAnsi="Times New Roman" w:cs="Times New Roman"/>
          <w:color w:val="auto"/>
          <w:sz w:val="32"/>
          <w:szCs w:val="32"/>
        </w:rPr>
        <w:t>.</w:t>
      </w:r>
      <w:bookmarkEnd w:id="4"/>
      <w:r w:rsidR="00FA3E83" w:rsidRPr="00EF4007">
        <w:rPr>
          <w:rFonts w:ascii="Times New Roman" w:hAnsi="Times New Roman" w:cs="Times New Roman"/>
          <w:color w:val="auto"/>
          <w:sz w:val="32"/>
          <w:szCs w:val="32"/>
        </w:rPr>
        <w:t xml:space="preserve"> </w:t>
      </w:r>
    </w:p>
    <w:p w14:paraId="350A056D" w14:textId="275C92AB" w:rsidR="00FA3E83" w:rsidRPr="00EF4007" w:rsidRDefault="00FA3E83" w:rsidP="00877E20">
      <w:pPr>
        <w:jc w:val="both"/>
        <w:rPr>
          <w:rFonts w:ascii="Times New Roman" w:eastAsiaTheme="majorEastAsia" w:hAnsi="Times New Roman" w:cs="Times New Roman"/>
          <w:sz w:val="30"/>
          <w:szCs w:val="30"/>
        </w:rPr>
      </w:pPr>
      <w:r w:rsidRPr="00EF4007">
        <w:rPr>
          <w:rFonts w:ascii="Times New Roman" w:eastAsiaTheme="majorEastAsia" w:hAnsi="Times New Roman" w:cs="Times New Roman"/>
          <w:sz w:val="30"/>
          <w:szCs w:val="30"/>
        </w:rPr>
        <w:t xml:space="preserve">Ze zijn : </w:t>
      </w:r>
    </w:p>
    <w:p w14:paraId="7FEA84CF" w14:textId="77777777" w:rsidR="003F2D41" w:rsidRPr="00EF4007" w:rsidRDefault="003F2D41" w:rsidP="003F2D41">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EF4007">
        <w:rPr>
          <w:rFonts w:ascii="Times New Roman" w:eastAsiaTheme="majorEastAsia" w:hAnsi="Times New Roman" w:cs="Times New Roman"/>
          <w:sz w:val="30"/>
          <w:szCs w:val="30"/>
        </w:rPr>
        <w:t>de Kruispuntbank van de Sociale Zekerheid</w:t>
      </w:r>
    </w:p>
    <w:p w14:paraId="7CD80BA5" w14:textId="4D359E4F" w:rsidR="0022444C" w:rsidRPr="00941528" w:rsidRDefault="003F2D41" w:rsidP="00941528">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EF4007">
        <w:rPr>
          <w:rFonts w:ascii="Times New Roman" w:eastAsiaTheme="majorEastAsia" w:hAnsi="Times New Roman" w:cs="Times New Roman"/>
          <w:sz w:val="30"/>
          <w:szCs w:val="30"/>
        </w:rPr>
        <w:t xml:space="preserve">de FOD Werkgelegenheid, Arbeid en Sociaal Overleg </w:t>
      </w:r>
    </w:p>
    <w:p w14:paraId="17CB7F43" w14:textId="5500387A" w:rsidR="0022444C" w:rsidRPr="00941528" w:rsidRDefault="00515191" w:rsidP="00941528">
      <w:pPr>
        <w:pStyle w:val="Titre2"/>
        <w:spacing w:after="240"/>
        <w:jc w:val="both"/>
        <w:rPr>
          <w:rFonts w:ascii="Times New Roman" w:eastAsia="Times New Roman" w:hAnsi="Times New Roman" w:cs="Times New Roman"/>
          <w:color w:val="auto"/>
          <w:sz w:val="30"/>
          <w:szCs w:val="30"/>
          <w:lang w:val="nl-NL"/>
        </w:rPr>
      </w:pPr>
      <w:bookmarkStart w:id="5" w:name="_Toc83820214"/>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22444C" w:rsidRPr="0022444C">
        <w:rPr>
          <w:rFonts w:ascii="Times New Roman" w:eastAsia="Times New Roman" w:hAnsi="Times New Roman" w:cs="Times New Roman"/>
          <w:color w:val="auto"/>
          <w:sz w:val="30"/>
          <w:szCs w:val="30"/>
          <w:lang w:val="nl-NL"/>
        </w:rPr>
        <w:t xml:space="preserve">Vergelijkende tabel over het tewerkstellingscijfer van de medewerkers met een handicap in het totale personeelsbestand van de federale overheid gedurende de laatste </w:t>
      </w:r>
      <w:r w:rsidR="00C5733D">
        <w:rPr>
          <w:rFonts w:ascii="Times New Roman" w:eastAsia="Times New Roman" w:hAnsi="Times New Roman" w:cs="Times New Roman"/>
          <w:color w:val="auto"/>
          <w:sz w:val="30"/>
          <w:szCs w:val="30"/>
          <w:lang w:val="nl-NL"/>
        </w:rPr>
        <w:t>5</w:t>
      </w:r>
      <w:r w:rsidR="0022444C" w:rsidRPr="0022444C">
        <w:rPr>
          <w:rFonts w:ascii="Times New Roman" w:eastAsia="Times New Roman" w:hAnsi="Times New Roman" w:cs="Times New Roman"/>
          <w:color w:val="auto"/>
          <w:sz w:val="30"/>
          <w:szCs w:val="30"/>
          <w:lang w:val="nl-NL"/>
        </w:rPr>
        <w:t xml:space="preserve"> jaar</w:t>
      </w:r>
      <w:r w:rsidR="00163D19">
        <w:rPr>
          <w:rFonts w:ascii="Times New Roman" w:eastAsia="Times New Roman" w:hAnsi="Times New Roman" w:cs="Times New Roman"/>
          <w:color w:val="auto"/>
          <w:sz w:val="30"/>
          <w:szCs w:val="30"/>
          <w:lang w:val="nl-NL"/>
        </w:rPr>
        <w:t>.</w:t>
      </w:r>
      <w:bookmarkEnd w:id="5"/>
    </w:p>
    <w:tbl>
      <w:tblPr>
        <w:tblStyle w:val="Grilledutableau"/>
        <w:tblW w:w="0" w:type="auto"/>
        <w:tblLook w:val="04A0" w:firstRow="1" w:lastRow="0" w:firstColumn="1" w:lastColumn="0" w:noHBand="0" w:noVBand="1"/>
      </w:tblPr>
      <w:tblGrid>
        <w:gridCol w:w="1271"/>
        <w:gridCol w:w="7791"/>
      </w:tblGrid>
      <w:tr w:rsidR="001D1DE6" w:rsidRPr="006E2644" w14:paraId="0BDB9EA3" w14:textId="77777777" w:rsidTr="001E375F">
        <w:tc>
          <w:tcPr>
            <w:tcW w:w="1271" w:type="dxa"/>
          </w:tcPr>
          <w:p w14:paraId="24310580" w14:textId="61592C04" w:rsidR="001D1DE6" w:rsidRPr="00EF4007" w:rsidRDefault="00D672A2" w:rsidP="00972DDC">
            <w:pPr>
              <w:jc w:val="both"/>
              <w:rPr>
                <w:rFonts w:ascii="Times New Roman" w:hAnsi="Times New Roman" w:cs="Times New Roman"/>
                <w:sz w:val="30"/>
                <w:szCs w:val="30"/>
              </w:rPr>
            </w:pPr>
            <w:r w:rsidRPr="00EF4007">
              <w:rPr>
                <w:rFonts w:ascii="Times New Roman" w:hAnsi="Times New Roman" w:cs="Times New Roman"/>
                <w:sz w:val="30"/>
                <w:szCs w:val="30"/>
              </w:rPr>
              <w:t xml:space="preserve">Kolom 1 </w:t>
            </w:r>
            <w:r w:rsidR="003F55A4" w:rsidRPr="00EF4007">
              <w:rPr>
                <w:rFonts w:ascii="Times New Roman" w:hAnsi="Times New Roman" w:cs="Times New Roman"/>
                <w:sz w:val="30"/>
                <w:szCs w:val="30"/>
              </w:rPr>
              <w:t>Jaren</w:t>
            </w:r>
          </w:p>
        </w:tc>
        <w:tc>
          <w:tcPr>
            <w:tcW w:w="7791" w:type="dxa"/>
          </w:tcPr>
          <w:p w14:paraId="07ACD107" w14:textId="37BC7AF3" w:rsidR="001D1DE6" w:rsidRPr="00EF4007" w:rsidRDefault="00D672A2" w:rsidP="00972DDC">
            <w:pPr>
              <w:jc w:val="both"/>
              <w:rPr>
                <w:rFonts w:ascii="Times New Roman" w:hAnsi="Times New Roman" w:cs="Times New Roman"/>
                <w:sz w:val="30"/>
                <w:szCs w:val="30"/>
              </w:rPr>
            </w:pPr>
            <w:r w:rsidRPr="00EF4007">
              <w:rPr>
                <w:rFonts w:ascii="Times New Roman" w:hAnsi="Times New Roman" w:cs="Times New Roman"/>
                <w:sz w:val="30"/>
                <w:szCs w:val="30"/>
              </w:rPr>
              <w:t xml:space="preserve">Kolom 2 </w:t>
            </w:r>
            <w:r w:rsidR="003D5B5B" w:rsidRPr="00EF4007">
              <w:rPr>
                <w:rFonts w:ascii="Times New Roman" w:hAnsi="Times New Roman" w:cs="Times New Roman"/>
                <w:sz w:val="30"/>
                <w:szCs w:val="30"/>
              </w:rPr>
              <w:t>H</w:t>
            </w:r>
            <w:r w:rsidR="003F55A4" w:rsidRPr="00EF4007">
              <w:rPr>
                <w:rFonts w:ascii="Times New Roman" w:hAnsi="Times New Roman" w:cs="Times New Roman"/>
                <w:sz w:val="30"/>
                <w:szCs w:val="30"/>
              </w:rPr>
              <w:t>et tewerkstellingscijfer</w:t>
            </w:r>
            <w:r w:rsidR="00972DDC" w:rsidRPr="00EF4007">
              <w:rPr>
                <w:rFonts w:ascii="Times New Roman" w:hAnsi="Times New Roman" w:cs="Times New Roman"/>
                <w:sz w:val="30"/>
                <w:szCs w:val="30"/>
              </w:rPr>
              <w:t xml:space="preserve"> </w:t>
            </w:r>
            <w:r w:rsidR="003F55A4" w:rsidRPr="00EF4007">
              <w:rPr>
                <w:rFonts w:ascii="Times New Roman" w:hAnsi="Times New Roman" w:cs="Times New Roman"/>
                <w:sz w:val="30"/>
                <w:szCs w:val="30"/>
              </w:rPr>
              <w:t>van de medewerkers met een handicap</w:t>
            </w:r>
          </w:p>
        </w:tc>
      </w:tr>
      <w:tr w:rsidR="004208BB" w:rsidRPr="006E2644" w14:paraId="403BF027" w14:textId="77777777" w:rsidTr="001E375F">
        <w:tc>
          <w:tcPr>
            <w:tcW w:w="1271" w:type="dxa"/>
          </w:tcPr>
          <w:p w14:paraId="7AA83953" w14:textId="77777777" w:rsidR="004208BB" w:rsidRPr="00EF4007" w:rsidRDefault="004208BB" w:rsidP="00ED117C">
            <w:pPr>
              <w:jc w:val="both"/>
              <w:rPr>
                <w:rFonts w:ascii="Times New Roman" w:hAnsi="Times New Roman" w:cs="Times New Roman"/>
                <w:sz w:val="30"/>
                <w:szCs w:val="30"/>
              </w:rPr>
            </w:pPr>
            <w:r w:rsidRPr="00EF4007">
              <w:rPr>
                <w:rFonts w:ascii="Times New Roman" w:hAnsi="Times New Roman" w:cs="Times New Roman"/>
                <w:sz w:val="30"/>
                <w:szCs w:val="30"/>
              </w:rPr>
              <w:t>2016</w:t>
            </w:r>
          </w:p>
        </w:tc>
        <w:tc>
          <w:tcPr>
            <w:tcW w:w="7791" w:type="dxa"/>
          </w:tcPr>
          <w:p w14:paraId="22AC1F5D" w14:textId="0D66493F" w:rsidR="004208BB" w:rsidRPr="00EF4007" w:rsidRDefault="005E0C94" w:rsidP="00ED117C">
            <w:pPr>
              <w:jc w:val="both"/>
              <w:rPr>
                <w:rFonts w:ascii="Times New Roman" w:hAnsi="Times New Roman" w:cs="Times New Roman"/>
                <w:sz w:val="30"/>
                <w:szCs w:val="30"/>
              </w:rPr>
            </w:pPr>
            <w:r w:rsidRPr="00EF4007">
              <w:rPr>
                <w:rFonts w:ascii="Times New Roman" w:hAnsi="Times New Roman" w:cs="Times New Roman"/>
                <w:sz w:val="30"/>
                <w:szCs w:val="30"/>
              </w:rPr>
              <w:t>1</w:t>
            </w:r>
            <w:r w:rsidR="00774FE6" w:rsidRPr="00EF4007">
              <w:rPr>
                <w:rFonts w:ascii="Times New Roman" w:hAnsi="Times New Roman" w:cs="Times New Roman"/>
                <w:sz w:val="30"/>
                <w:szCs w:val="30"/>
              </w:rPr>
              <w:t>.</w:t>
            </w:r>
            <w:r w:rsidR="00D87482" w:rsidRPr="00EF4007">
              <w:rPr>
                <w:rFonts w:ascii="Times New Roman" w:hAnsi="Times New Roman" w:cs="Times New Roman"/>
                <w:sz w:val="30"/>
                <w:szCs w:val="30"/>
              </w:rPr>
              <w:t>50</w:t>
            </w:r>
            <w:r w:rsidR="00774FE6" w:rsidRPr="00EF4007">
              <w:rPr>
                <w:rFonts w:ascii="Times New Roman" w:hAnsi="Times New Roman" w:cs="Times New Roman"/>
                <w:sz w:val="30"/>
                <w:szCs w:val="30"/>
              </w:rPr>
              <w:t xml:space="preserve"> procent</w:t>
            </w:r>
          </w:p>
        </w:tc>
      </w:tr>
      <w:tr w:rsidR="004208BB" w:rsidRPr="006E2644" w14:paraId="03CF6DAE" w14:textId="77777777" w:rsidTr="001E375F">
        <w:tc>
          <w:tcPr>
            <w:tcW w:w="1271" w:type="dxa"/>
          </w:tcPr>
          <w:p w14:paraId="5678D8F1" w14:textId="77777777" w:rsidR="004208BB" w:rsidRPr="00EF4007" w:rsidRDefault="004208BB" w:rsidP="00ED117C">
            <w:pPr>
              <w:jc w:val="both"/>
              <w:rPr>
                <w:rFonts w:ascii="Times New Roman" w:hAnsi="Times New Roman" w:cs="Times New Roman"/>
                <w:sz w:val="30"/>
                <w:szCs w:val="30"/>
              </w:rPr>
            </w:pPr>
            <w:r w:rsidRPr="00EF4007">
              <w:rPr>
                <w:rFonts w:ascii="Times New Roman" w:hAnsi="Times New Roman" w:cs="Times New Roman"/>
                <w:sz w:val="30"/>
                <w:szCs w:val="30"/>
              </w:rPr>
              <w:t>2017</w:t>
            </w:r>
          </w:p>
        </w:tc>
        <w:tc>
          <w:tcPr>
            <w:tcW w:w="7791" w:type="dxa"/>
          </w:tcPr>
          <w:p w14:paraId="7527680B" w14:textId="725ED54F" w:rsidR="004208BB" w:rsidRPr="00EF4007" w:rsidRDefault="005E0C94" w:rsidP="00ED117C">
            <w:pPr>
              <w:jc w:val="both"/>
              <w:rPr>
                <w:rFonts w:ascii="Times New Roman" w:hAnsi="Times New Roman" w:cs="Times New Roman"/>
                <w:sz w:val="30"/>
                <w:szCs w:val="30"/>
              </w:rPr>
            </w:pPr>
            <w:r w:rsidRPr="00EF4007">
              <w:rPr>
                <w:rFonts w:ascii="Times New Roman" w:hAnsi="Times New Roman" w:cs="Times New Roman"/>
                <w:sz w:val="30"/>
                <w:szCs w:val="30"/>
              </w:rPr>
              <w:t>1</w:t>
            </w:r>
            <w:r w:rsidR="00774FE6" w:rsidRPr="00EF4007">
              <w:rPr>
                <w:rFonts w:ascii="Times New Roman" w:hAnsi="Times New Roman" w:cs="Times New Roman"/>
                <w:sz w:val="30"/>
                <w:szCs w:val="30"/>
              </w:rPr>
              <w:t>.</w:t>
            </w:r>
            <w:r w:rsidR="00D87482" w:rsidRPr="00EF4007">
              <w:rPr>
                <w:rFonts w:ascii="Times New Roman" w:hAnsi="Times New Roman" w:cs="Times New Roman"/>
                <w:sz w:val="30"/>
                <w:szCs w:val="30"/>
              </w:rPr>
              <w:t>43</w:t>
            </w:r>
            <w:r w:rsidR="00774FE6" w:rsidRPr="00EF4007">
              <w:rPr>
                <w:rFonts w:ascii="Times New Roman" w:hAnsi="Times New Roman" w:cs="Times New Roman"/>
                <w:sz w:val="30"/>
                <w:szCs w:val="30"/>
              </w:rPr>
              <w:t xml:space="preserve"> procent</w:t>
            </w:r>
          </w:p>
        </w:tc>
      </w:tr>
      <w:tr w:rsidR="004208BB" w:rsidRPr="006E2644" w14:paraId="1845092E" w14:textId="77777777" w:rsidTr="001E375F">
        <w:tc>
          <w:tcPr>
            <w:tcW w:w="1271" w:type="dxa"/>
          </w:tcPr>
          <w:p w14:paraId="47AF4D1B" w14:textId="77777777" w:rsidR="004208BB" w:rsidRPr="00EF4007" w:rsidRDefault="004208BB" w:rsidP="005E004F">
            <w:pPr>
              <w:jc w:val="both"/>
              <w:rPr>
                <w:rFonts w:ascii="Times New Roman" w:hAnsi="Times New Roman" w:cs="Times New Roman"/>
                <w:sz w:val="30"/>
                <w:szCs w:val="30"/>
              </w:rPr>
            </w:pPr>
            <w:r w:rsidRPr="00EF4007">
              <w:rPr>
                <w:rFonts w:ascii="Times New Roman" w:hAnsi="Times New Roman" w:cs="Times New Roman"/>
                <w:sz w:val="30"/>
                <w:szCs w:val="30"/>
              </w:rPr>
              <w:t>2018</w:t>
            </w:r>
          </w:p>
        </w:tc>
        <w:tc>
          <w:tcPr>
            <w:tcW w:w="7791" w:type="dxa"/>
          </w:tcPr>
          <w:p w14:paraId="2B2DD4AF" w14:textId="0C512485" w:rsidR="004208BB" w:rsidRPr="00EF4007" w:rsidRDefault="005E0C94" w:rsidP="005E004F">
            <w:pPr>
              <w:jc w:val="both"/>
              <w:rPr>
                <w:rFonts w:ascii="Times New Roman" w:hAnsi="Times New Roman" w:cs="Times New Roman"/>
                <w:sz w:val="30"/>
                <w:szCs w:val="30"/>
              </w:rPr>
            </w:pPr>
            <w:r w:rsidRPr="00EF4007">
              <w:rPr>
                <w:rFonts w:ascii="Times New Roman" w:hAnsi="Times New Roman" w:cs="Times New Roman"/>
                <w:sz w:val="30"/>
                <w:szCs w:val="30"/>
              </w:rPr>
              <w:t>1</w:t>
            </w:r>
            <w:r w:rsidR="00774FE6" w:rsidRPr="00EF4007">
              <w:rPr>
                <w:rFonts w:ascii="Times New Roman" w:hAnsi="Times New Roman" w:cs="Times New Roman"/>
                <w:sz w:val="30"/>
                <w:szCs w:val="30"/>
              </w:rPr>
              <w:t>.</w:t>
            </w:r>
            <w:r w:rsidR="00D87482" w:rsidRPr="00EF4007">
              <w:rPr>
                <w:rFonts w:ascii="Times New Roman" w:hAnsi="Times New Roman" w:cs="Times New Roman"/>
                <w:sz w:val="30"/>
                <w:szCs w:val="30"/>
              </w:rPr>
              <w:t>31</w:t>
            </w:r>
            <w:r w:rsidR="00774FE6" w:rsidRPr="00EF4007">
              <w:rPr>
                <w:rFonts w:ascii="Times New Roman" w:hAnsi="Times New Roman" w:cs="Times New Roman"/>
                <w:sz w:val="30"/>
                <w:szCs w:val="30"/>
              </w:rPr>
              <w:t xml:space="preserve"> procent</w:t>
            </w:r>
          </w:p>
        </w:tc>
      </w:tr>
      <w:tr w:rsidR="003C626C" w:rsidRPr="006E2644" w14:paraId="46A5701A" w14:textId="77777777" w:rsidTr="001E375F">
        <w:tc>
          <w:tcPr>
            <w:tcW w:w="1271" w:type="dxa"/>
          </w:tcPr>
          <w:p w14:paraId="650A0B2B" w14:textId="638C79C2" w:rsidR="003C626C" w:rsidRPr="00EF4007" w:rsidRDefault="003C626C" w:rsidP="005E004F">
            <w:pPr>
              <w:jc w:val="both"/>
              <w:rPr>
                <w:rFonts w:ascii="Times New Roman" w:hAnsi="Times New Roman" w:cs="Times New Roman"/>
                <w:sz w:val="30"/>
                <w:szCs w:val="30"/>
              </w:rPr>
            </w:pPr>
            <w:r w:rsidRPr="00EF4007">
              <w:rPr>
                <w:rFonts w:ascii="Times New Roman" w:hAnsi="Times New Roman" w:cs="Times New Roman"/>
                <w:sz w:val="30"/>
                <w:szCs w:val="30"/>
              </w:rPr>
              <w:lastRenderedPageBreak/>
              <w:t>2019</w:t>
            </w:r>
          </w:p>
        </w:tc>
        <w:tc>
          <w:tcPr>
            <w:tcW w:w="7791" w:type="dxa"/>
          </w:tcPr>
          <w:p w14:paraId="4D5B67AF" w14:textId="3C466927" w:rsidR="003C626C" w:rsidRPr="00EF4007" w:rsidRDefault="003C626C" w:rsidP="005E004F">
            <w:pPr>
              <w:jc w:val="both"/>
              <w:rPr>
                <w:rFonts w:ascii="Times New Roman" w:hAnsi="Times New Roman" w:cs="Times New Roman"/>
                <w:sz w:val="30"/>
                <w:szCs w:val="30"/>
              </w:rPr>
            </w:pPr>
            <w:r w:rsidRPr="00EF4007">
              <w:rPr>
                <w:rFonts w:ascii="Times New Roman" w:hAnsi="Times New Roman" w:cs="Times New Roman"/>
                <w:sz w:val="30"/>
                <w:szCs w:val="30"/>
              </w:rPr>
              <w:t>1.2</w:t>
            </w:r>
            <w:r w:rsidR="00D87482" w:rsidRPr="00EF4007">
              <w:rPr>
                <w:rFonts w:ascii="Times New Roman" w:hAnsi="Times New Roman" w:cs="Times New Roman"/>
                <w:sz w:val="30"/>
                <w:szCs w:val="30"/>
              </w:rPr>
              <w:t>4</w:t>
            </w:r>
            <w:r w:rsidRPr="00EF4007">
              <w:rPr>
                <w:rFonts w:ascii="Times New Roman" w:hAnsi="Times New Roman" w:cs="Times New Roman"/>
                <w:sz w:val="30"/>
                <w:szCs w:val="30"/>
              </w:rPr>
              <w:t xml:space="preserve"> procent</w:t>
            </w:r>
          </w:p>
        </w:tc>
      </w:tr>
      <w:tr w:rsidR="00D87482" w:rsidRPr="006E2644" w14:paraId="49A53375" w14:textId="77777777" w:rsidTr="001E375F">
        <w:tc>
          <w:tcPr>
            <w:tcW w:w="1271" w:type="dxa"/>
          </w:tcPr>
          <w:p w14:paraId="325181E0" w14:textId="51A3533D" w:rsidR="00D87482" w:rsidRPr="00EF4007" w:rsidRDefault="00D87482" w:rsidP="00941528">
            <w:pPr>
              <w:jc w:val="both"/>
              <w:rPr>
                <w:rFonts w:ascii="Times New Roman" w:hAnsi="Times New Roman" w:cs="Times New Roman"/>
                <w:sz w:val="30"/>
                <w:szCs w:val="30"/>
              </w:rPr>
            </w:pPr>
            <w:r w:rsidRPr="00EF4007">
              <w:rPr>
                <w:rFonts w:ascii="Times New Roman" w:hAnsi="Times New Roman" w:cs="Times New Roman"/>
                <w:sz w:val="30"/>
                <w:szCs w:val="30"/>
              </w:rPr>
              <w:t>2020</w:t>
            </w:r>
          </w:p>
        </w:tc>
        <w:tc>
          <w:tcPr>
            <w:tcW w:w="7791" w:type="dxa"/>
          </w:tcPr>
          <w:p w14:paraId="7BF0381A" w14:textId="61EB79AD" w:rsidR="00D87482" w:rsidRPr="00EF4007" w:rsidRDefault="00D87482" w:rsidP="00941528">
            <w:pPr>
              <w:jc w:val="both"/>
              <w:rPr>
                <w:rFonts w:ascii="Times New Roman" w:hAnsi="Times New Roman" w:cs="Times New Roman"/>
                <w:sz w:val="30"/>
                <w:szCs w:val="30"/>
              </w:rPr>
            </w:pPr>
            <w:r w:rsidRPr="00EF4007">
              <w:rPr>
                <w:rFonts w:ascii="Times New Roman" w:hAnsi="Times New Roman" w:cs="Times New Roman"/>
                <w:sz w:val="30"/>
                <w:szCs w:val="30"/>
              </w:rPr>
              <w:t>1.22 procent</w:t>
            </w:r>
          </w:p>
        </w:tc>
      </w:tr>
    </w:tbl>
    <w:p w14:paraId="1EF5FDF1" w14:textId="444CAA04" w:rsidR="0020188C" w:rsidRPr="00AD6250" w:rsidRDefault="00515191" w:rsidP="00941528">
      <w:pPr>
        <w:pStyle w:val="Titre2"/>
        <w:spacing w:before="240" w:after="240"/>
        <w:jc w:val="both"/>
        <w:rPr>
          <w:rFonts w:ascii="Times New Roman" w:eastAsia="Times New Roman" w:hAnsi="Times New Roman" w:cs="Times New Roman"/>
          <w:color w:val="auto"/>
          <w:sz w:val="30"/>
          <w:szCs w:val="30"/>
          <w:lang w:val="nl-NL"/>
        </w:rPr>
      </w:pPr>
      <w:bookmarkStart w:id="6" w:name="_Toc83820215"/>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12380A" w:rsidRPr="0012380A">
        <w:rPr>
          <w:rFonts w:ascii="Times New Roman" w:eastAsia="Times New Roman" w:hAnsi="Times New Roman" w:cs="Times New Roman"/>
          <w:color w:val="auto"/>
          <w:sz w:val="30"/>
          <w:szCs w:val="30"/>
          <w:lang w:val="nl-NL"/>
        </w:rPr>
        <w:t>Vergelijkende tabel over het totale personeelsbestand van de federale overheid gedurende de laatste jaren</w:t>
      </w:r>
      <w:r w:rsidR="000A1655">
        <w:rPr>
          <w:rFonts w:ascii="Times New Roman" w:eastAsia="Times New Roman" w:hAnsi="Times New Roman" w:cs="Times New Roman"/>
          <w:color w:val="auto"/>
          <w:sz w:val="30"/>
          <w:szCs w:val="30"/>
          <w:lang w:val="nl-NL"/>
        </w:rPr>
        <w:t>.</w:t>
      </w:r>
      <w:bookmarkEnd w:id="6"/>
    </w:p>
    <w:tbl>
      <w:tblPr>
        <w:tblStyle w:val="Grilledutableau"/>
        <w:tblW w:w="9153" w:type="dxa"/>
        <w:tblLook w:val="04A0" w:firstRow="1" w:lastRow="0" w:firstColumn="1" w:lastColumn="0" w:noHBand="0" w:noVBand="1"/>
      </w:tblPr>
      <w:tblGrid>
        <w:gridCol w:w="2715"/>
        <w:gridCol w:w="6438"/>
      </w:tblGrid>
      <w:tr w:rsidR="00140E9B" w:rsidRPr="00176C43" w14:paraId="7643D43F" w14:textId="77777777" w:rsidTr="00140E9B">
        <w:trPr>
          <w:trHeight w:val="1369"/>
        </w:trPr>
        <w:tc>
          <w:tcPr>
            <w:tcW w:w="2715" w:type="dxa"/>
          </w:tcPr>
          <w:p w14:paraId="183099E1" w14:textId="459D7D68" w:rsidR="00140E9B" w:rsidRPr="00176C43" w:rsidRDefault="00D672A2" w:rsidP="00941528">
            <w:pPr>
              <w:spacing w:after="240"/>
              <w:jc w:val="both"/>
              <w:rPr>
                <w:rFonts w:ascii="Times New Roman" w:hAnsi="Times New Roman" w:cs="Times New Roman"/>
                <w:sz w:val="30"/>
                <w:szCs w:val="30"/>
              </w:rPr>
            </w:pPr>
            <w:r w:rsidRPr="00176C43">
              <w:rPr>
                <w:rFonts w:ascii="Times New Roman" w:hAnsi="Times New Roman" w:cs="Times New Roman"/>
                <w:sz w:val="30"/>
                <w:szCs w:val="30"/>
              </w:rPr>
              <w:t xml:space="preserve">Kolom 1 </w:t>
            </w:r>
            <w:r w:rsidR="00140E9B" w:rsidRPr="00176C43">
              <w:rPr>
                <w:rFonts w:ascii="Times New Roman" w:hAnsi="Times New Roman" w:cs="Times New Roman"/>
                <w:sz w:val="30"/>
                <w:szCs w:val="30"/>
              </w:rPr>
              <w:t>Jaren</w:t>
            </w:r>
          </w:p>
        </w:tc>
        <w:tc>
          <w:tcPr>
            <w:tcW w:w="6438" w:type="dxa"/>
          </w:tcPr>
          <w:p w14:paraId="2AAAD1EA" w14:textId="7C4E2331" w:rsidR="00140E9B" w:rsidRPr="00176C43" w:rsidRDefault="00D672A2" w:rsidP="00941528">
            <w:pPr>
              <w:spacing w:after="240"/>
              <w:jc w:val="both"/>
              <w:rPr>
                <w:rFonts w:ascii="Times New Roman" w:hAnsi="Times New Roman" w:cs="Times New Roman"/>
                <w:sz w:val="30"/>
                <w:szCs w:val="30"/>
              </w:rPr>
            </w:pPr>
            <w:r w:rsidRPr="00176C43">
              <w:rPr>
                <w:rFonts w:ascii="Times New Roman" w:hAnsi="Times New Roman" w:cs="Times New Roman"/>
                <w:sz w:val="30"/>
                <w:szCs w:val="30"/>
              </w:rPr>
              <w:t xml:space="preserve">Kolom 2 </w:t>
            </w:r>
            <w:r w:rsidR="00140E9B" w:rsidRPr="00176C43">
              <w:rPr>
                <w:rFonts w:ascii="Times New Roman" w:hAnsi="Times New Roman" w:cs="Times New Roman"/>
                <w:sz w:val="30"/>
                <w:szCs w:val="30"/>
              </w:rPr>
              <w:t>Totale personeelsbestand van de federale overheid</w:t>
            </w:r>
          </w:p>
        </w:tc>
      </w:tr>
      <w:tr w:rsidR="00C61046" w:rsidRPr="00176C43" w14:paraId="6E9839CB" w14:textId="77777777" w:rsidTr="00140E9B">
        <w:trPr>
          <w:trHeight w:val="333"/>
        </w:trPr>
        <w:tc>
          <w:tcPr>
            <w:tcW w:w="2715" w:type="dxa"/>
          </w:tcPr>
          <w:p w14:paraId="233277B7"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2009</w:t>
            </w:r>
          </w:p>
        </w:tc>
        <w:tc>
          <w:tcPr>
            <w:tcW w:w="6438" w:type="dxa"/>
          </w:tcPr>
          <w:p w14:paraId="579447ED" w14:textId="2408E2BE"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83422</w:t>
            </w:r>
          </w:p>
        </w:tc>
      </w:tr>
      <w:tr w:rsidR="00C61046" w:rsidRPr="00176C43" w14:paraId="66973958" w14:textId="77777777" w:rsidTr="00140E9B">
        <w:trPr>
          <w:trHeight w:val="345"/>
        </w:trPr>
        <w:tc>
          <w:tcPr>
            <w:tcW w:w="2715" w:type="dxa"/>
          </w:tcPr>
          <w:p w14:paraId="60EE13C2"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2010</w:t>
            </w:r>
          </w:p>
        </w:tc>
        <w:tc>
          <w:tcPr>
            <w:tcW w:w="6438" w:type="dxa"/>
          </w:tcPr>
          <w:p w14:paraId="7AA9FE8C" w14:textId="0EA6E035"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82056</w:t>
            </w:r>
          </w:p>
        </w:tc>
      </w:tr>
      <w:tr w:rsidR="00C61046" w:rsidRPr="00176C43" w14:paraId="12E60575" w14:textId="77777777" w:rsidTr="00140E9B">
        <w:trPr>
          <w:trHeight w:val="345"/>
        </w:trPr>
        <w:tc>
          <w:tcPr>
            <w:tcW w:w="2715" w:type="dxa"/>
          </w:tcPr>
          <w:p w14:paraId="527FC1CE"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2011</w:t>
            </w:r>
          </w:p>
        </w:tc>
        <w:tc>
          <w:tcPr>
            <w:tcW w:w="6438" w:type="dxa"/>
          </w:tcPr>
          <w:p w14:paraId="3C4735C1" w14:textId="589F71FF"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80714</w:t>
            </w:r>
          </w:p>
        </w:tc>
      </w:tr>
      <w:tr w:rsidR="00C61046" w:rsidRPr="00176C43" w14:paraId="4F465AC4" w14:textId="77777777" w:rsidTr="00140E9B">
        <w:trPr>
          <w:trHeight w:val="333"/>
        </w:trPr>
        <w:tc>
          <w:tcPr>
            <w:tcW w:w="2715" w:type="dxa"/>
          </w:tcPr>
          <w:p w14:paraId="1D6C12E7"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2012</w:t>
            </w:r>
          </w:p>
        </w:tc>
        <w:tc>
          <w:tcPr>
            <w:tcW w:w="6438" w:type="dxa"/>
          </w:tcPr>
          <w:p w14:paraId="4EDB5485" w14:textId="2FCA736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78708</w:t>
            </w:r>
          </w:p>
        </w:tc>
      </w:tr>
      <w:tr w:rsidR="00C61046" w:rsidRPr="00176C43" w14:paraId="7272CCF0" w14:textId="77777777" w:rsidTr="00140E9B">
        <w:trPr>
          <w:trHeight w:val="345"/>
        </w:trPr>
        <w:tc>
          <w:tcPr>
            <w:tcW w:w="2715" w:type="dxa"/>
          </w:tcPr>
          <w:p w14:paraId="5914F2FC"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2013</w:t>
            </w:r>
          </w:p>
        </w:tc>
        <w:tc>
          <w:tcPr>
            <w:tcW w:w="6438" w:type="dxa"/>
          </w:tcPr>
          <w:p w14:paraId="06E0A050" w14:textId="6DF5295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77219</w:t>
            </w:r>
          </w:p>
        </w:tc>
      </w:tr>
      <w:tr w:rsidR="00C61046" w:rsidRPr="00176C43" w14:paraId="5E0471A9" w14:textId="77777777" w:rsidTr="00140E9B">
        <w:trPr>
          <w:trHeight w:val="333"/>
        </w:trPr>
        <w:tc>
          <w:tcPr>
            <w:tcW w:w="2715" w:type="dxa"/>
          </w:tcPr>
          <w:p w14:paraId="392D1603"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2014</w:t>
            </w:r>
          </w:p>
        </w:tc>
        <w:tc>
          <w:tcPr>
            <w:tcW w:w="6438" w:type="dxa"/>
          </w:tcPr>
          <w:p w14:paraId="269C876F" w14:textId="3AA2A500"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75583</w:t>
            </w:r>
          </w:p>
        </w:tc>
      </w:tr>
      <w:tr w:rsidR="00C61046" w:rsidRPr="00176C43" w14:paraId="305B0BC4" w14:textId="77777777" w:rsidTr="00140E9B">
        <w:trPr>
          <w:trHeight w:val="345"/>
        </w:trPr>
        <w:tc>
          <w:tcPr>
            <w:tcW w:w="2715" w:type="dxa"/>
          </w:tcPr>
          <w:p w14:paraId="6B89388C"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2015</w:t>
            </w:r>
          </w:p>
        </w:tc>
        <w:tc>
          <w:tcPr>
            <w:tcW w:w="6438" w:type="dxa"/>
          </w:tcPr>
          <w:p w14:paraId="21C226E6" w14:textId="1072A1B1"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70529</w:t>
            </w:r>
          </w:p>
        </w:tc>
      </w:tr>
      <w:tr w:rsidR="00C61046" w:rsidRPr="00176C43" w14:paraId="62A5FE4D" w14:textId="77777777" w:rsidTr="00140E9B">
        <w:trPr>
          <w:trHeight w:val="333"/>
        </w:trPr>
        <w:tc>
          <w:tcPr>
            <w:tcW w:w="2715" w:type="dxa"/>
          </w:tcPr>
          <w:p w14:paraId="2FDF3040"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2016</w:t>
            </w:r>
          </w:p>
        </w:tc>
        <w:tc>
          <w:tcPr>
            <w:tcW w:w="6438" w:type="dxa"/>
          </w:tcPr>
          <w:p w14:paraId="076256BB" w14:textId="783E999D"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68667</w:t>
            </w:r>
          </w:p>
        </w:tc>
      </w:tr>
      <w:tr w:rsidR="00C61046" w:rsidRPr="00176C43" w14:paraId="69D128AD" w14:textId="77777777" w:rsidTr="00140E9B">
        <w:trPr>
          <w:trHeight w:val="345"/>
        </w:trPr>
        <w:tc>
          <w:tcPr>
            <w:tcW w:w="2715" w:type="dxa"/>
          </w:tcPr>
          <w:p w14:paraId="1519BCEC"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2017</w:t>
            </w:r>
          </w:p>
        </w:tc>
        <w:tc>
          <w:tcPr>
            <w:tcW w:w="6438" w:type="dxa"/>
          </w:tcPr>
          <w:p w14:paraId="4BCBF05E" w14:textId="2AF991FA"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6749</w:t>
            </w:r>
            <w:r w:rsidR="006725FA" w:rsidRPr="00176C43">
              <w:rPr>
                <w:rFonts w:ascii="Times New Roman" w:hAnsi="Times New Roman" w:cs="Times New Roman"/>
                <w:sz w:val="30"/>
                <w:szCs w:val="30"/>
              </w:rPr>
              <w:t>3</w:t>
            </w:r>
          </w:p>
        </w:tc>
      </w:tr>
      <w:tr w:rsidR="00C61046" w:rsidRPr="00176C43" w14:paraId="30C0AF61" w14:textId="77777777" w:rsidTr="00140E9B">
        <w:trPr>
          <w:trHeight w:val="333"/>
        </w:trPr>
        <w:tc>
          <w:tcPr>
            <w:tcW w:w="2715" w:type="dxa"/>
          </w:tcPr>
          <w:p w14:paraId="18126F95"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2018</w:t>
            </w:r>
          </w:p>
        </w:tc>
        <w:tc>
          <w:tcPr>
            <w:tcW w:w="6438" w:type="dxa"/>
          </w:tcPr>
          <w:p w14:paraId="5EEFCE0D" w14:textId="1F2806C5"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6609</w:t>
            </w:r>
            <w:r w:rsidR="006725FA" w:rsidRPr="00176C43">
              <w:rPr>
                <w:rFonts w:ascii="Times New Roman" w:hAnsi="Times New Roman" w:cs="Times New Roman"/>
                <w:sz w:val="30"/>
                <w:szCs w:val="30"/>
              </w:rPr>
              <w:t>7</w:t>
            </w:r>
          </w:p>
        </w:tc>
      </w:tr>
      <w:tr w:rsidR="00C61046" w:rsidRPr="00176C43" w14:paraId="5E7B4D8D" w14:textId="77777777" w:rsidTr="00140E9B">
        <w:trPr>
          <w:trHeight w:val="333"/>
        </w:trPr>
        <w:tc>
          <w:tcPr>
            <w:tcW w:w="2715" w:type="dxa"/>
          </w:tcPr>
          <w:p w14:paraId="53BA5A45" w14:textId="3202EAE6"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2019</w:t>
            </w:r>
          </w:p>
        </w:tc>
        <w:tc>
          <w:tcPr>
            <w:tcW w:w="6438" w:type="dxa"/>
          </w:tcPr>
          <w:p w14:paraId="2F25F6D6" w14:textId="3D9E612C"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6466</w:t>
            </w:r>
            <w:r w:rsidR="006725FA" w:rsidRPr="00176C43">
              <w:rPr>
                <w:rFonts w:ascii="Times New Roman" w:hAnsi="Times New Roman" w:cs="Times New Roman"/>
                <w:sz w:val="30"/>
                <w:szCs w:val="30"/>
              </w:rPr>
              <w:t>6</w:t>
            </w:r>
          </w:p>
        </w:tc>
      </w:tr>
      <w:tr w:rsidR="006725FA" w:rsidRPr="00176C43" w14:paraId="78363B96" w14:textId="77777777" w:rsidTr="00140E9B">
        <w:trPr>
          <w:trHeight w:val="333"/>
        </w:trPr>
        <w:tc>
          <w:tcPr>
            <w:tcW w:w="2715" w:type="dxa"/>
          </w:tcPr>
          <w:p w14:paraId="7ECFC03F" w14:textId="41374CF7" w:rsidR="006725FA" w:rsidRPr="00176C43" w:rsidRDefault="006725FA" w:rsidP="00C61046">
            <w:pPr>
              <w:jc w:val="both"/>
              <w:rPr>
                <w:rFonts w:ascii="Times New Roman" w:hAnsi="Times New Roman" w:cs="Times New Roman"/>
                <w:sz w:val="30"/>
                <w:szCs w:val="30"/>
              </w:rPr>
            </w:pPr>
            <w:r w:rsidRPr="00176C43">
              <w:rPr>
                <w:rFonts w:ascii="Times New Roman" w:hAnsi="Times New Roman" w:cs="Times New Roman"/>
                <w:sz w:val="30"/>
                <w:szCs w:val="30"/>
              </w:rPr>
              <w:t>2020</w:t>
            </w:r>
          </w:p>
        </w:tc>
        <w:tc>
          <w:tcPr>
            <w:tcW w:w="6438" w:type="dxa"/>
          </w:tcPr>
          <w:p w14:paraId="030F2CCC" w14:textId="1C5E6131" w:rsidR="006725FA" w:rsidRPr="00176C43" w:rsidRDefault="006725FA" w:rsidP="00C61046">
            <w:pPr>
              <w:jc w:val="both"/>
              <w:rPr>
                <w:rFonts w:ascii="Times New Roman" w:hAnsi="Times New Roman" w:cs="Times New Roman"/>
                <w:sz w:val="30"/>
                <w:szCs w:val="30"/>
              </w:rPr>
            </w:pPr>
            <w:r w:rsidRPr="00176C43">
              <w:rPr>
                <w:rFonts w:ascii="Times New Roman" w:hAnsi="Times New Roman" w:cs="Times New Roman"/>
                <w:sz w:val="30"/>
                <w:szCs w:val="30"/>
                <w:lang w:val="fr-BE"/>
              </w:rPr>
              <w:t>64996</w:t>
            </w:r>
          </w:p>
        </w:tc>
      </w:tr>
    </w:tbl>
    <w:p w14:paraId="7F2A5D37" w14:textId="5C62EF47" w:rsidR="00D06965" w:rsidRPr="00176C43" w:rsidRDefault="00D06965" w:rsidP="00D06965"/>
    <w:p w14:paraId="1926FDFC" w14:textId="2303A6DD" w:rsidR="00DB4AFC" w:rsidRPr="00176C43" w:rsidRDefault="00DB4AFC" w:rsidP="00636591">
      <w:pPr>
        <w:jc w:val="both"/>
        <w:rPr>
          <w:rFonts w:ascii="Times New Roman" w:hAnsi="Times New Roman" w:cs="Times New Roman"/>
          <w:sz w:val="30"/>
          <w:szCs w:val="30"/>
        </w:rPr>
      </w:pPr>
      <w:r w:rsidRPr="00176C43">
        <w:rPr>
          <w:rFonts w:ascii="Times New Roman" w:hAnsi="Times New Roman" w:cs="Times New Roman"/>
          <w:sz w:val="30"/>
          <w:szCs w:val="30"/>
        </w:rPr>
        <w:t xml:space="preserve">In absolute cijfers telt de federale overheid </w:t>
      </w:r>
      <w:r w:rsidR="00C5733D" w:rsidRPr="00176C43">
        <w:rPr>
          <w:rFonts w:ascii="Times New Roman" w:hAnsi="Times New Roman" w:cs="Times New Roman"/>
          <w:sz w:val="30"/>
          <w:szCs w:val="30"/>
        </w:rPr>
        <w:t>18426</w:t>
      </w:r>
      <w:r w:rsidRPr="00176C43">
        <w:rPr>
          <w:rFonts w:ascii="Times New Roman" w:hAnsi="Times New Roman" w:cs="Times New Roman"/>
          <w:sz w:val="30"/>
          <w:szCs w:val="30"/>
        </w:rPr>
        <w:t xml:space="preserve"> medewerkers minder in 20</w:t>
      </w:r>
      <w:r w:rsidR="00C5733D" w:rsidRPr="00176C43">
        <w:rPr>
          <w:rFonts w:ascii="Times New Roman" w:hAnsi="Times New Roman" w:cs="Times New Roman"/>
          <w:sz w:val="30"/>
          <w:szCs w:val="30"/>
        </w:rPr>
        <w:t>20</w:t>
      </w:r>
      <w:r w:rsidRPr="00176C43">
        <w:rPr>
          <w:rFonts w:ascii="Times New Roman" w:hAnsi="Times New Roman" w:cs="Times New Roman"/>
          <w:sz w:val="30"/>
          <w:szCs w:val="30"/>
        </w:rPr>
        <w:t xml:space="preserve"> dan in 2009.</w:t>
      </w:r>
    </w:p>
    <w:p w14:paraId="4074B44A" w14:textId="2C2DC5AA" w:rsidR="0091758C" w:rsidRPr="00176C43" w:rsidRDefault="00515191" w:rsidP="00636591">
      <w:pPr>
        <w:jc w:val="both"/>
        <w:rPr>
          <w:rFonts w:ascii="Times New Roman" w:hAnsi="Times New Roman" w:cs="Times New Roman"/>
          <w:sz w:val="30"/>
          <w:szCs w:val="30"/>
        </w:rPr>
      </w:pPr>
      <w:r w:rsidRPr="00176C43">
        <w:rPr>
          <w:rFonts w:ascii="Times New Roman" w:eastAsia="Times New Roman" w:hAnsi="Times New Roman" w:cs="Times New Roman"/>
          <w:sz w:val="30"/>
          <w:szCs w:val="30"/>
          <w:lang w:val="nl-NL"/>
        </w:rPr>
        <w:t xml:space="preserve">Hieronder staat de volgende tabel. </w:t>
      </w:r>
      <w:r w:rsidR="0091758C" w:rsidRPr="00176C43">
        <w:rPr>
          <w:rFonts w:ascii="Times New Roman" w:hAnsi="Times New Roman" w:cs="Times New Roman"/>
          <w:sz w:val="30"/>
          <w:szCs w:val="30"/>
        </w:rPr>
        <w:t xml:space="preserve">Vergelijkende tabel betreffende het percentage van het tewerkstellingscijfer van de medewerkers met een handicap </w:t>
      </w:r>
      <w:r w:rsidR="0091758C" w:rsidRPr="00176C43">
        <w:rPr>
          <w:rFonts w:ascii="Times New Roman" w:eastAsia="Raleway" w:hAnsi="Times New Roman" w:cs="Times New Roman"/>
          <w:bCs/>
          <w:sz w:val="32"/>
          <w:szCs w:val="32"/>
        </w:rPr>
        <w:t>per organisatie</w:t>
      </w:r>
      <w:r w:rsidR="000A1655" w:rsidRPr="00176C43">
        <w:rPr>
          <w:rFonts w:ascii="Times New Roman" w:eastAsia="Raleway" w:hAnsi="Times New Roman" w:cs="Times New Roman"/>
          <w:bCs/>
          <w:sz w:val="32"/>
          <w:szCs w:val="32"/>
        </w:rPr>
        <w:t>.</w:t>
      </w:r>
    </w:p>
    <w:tbl>
      <w:tblPr>
        <w:tblStyle w:val="Grilledutableau"/>
        <w:tblW w:w="0" w:type="auto"/>
        <w:tblInd w:w="-5" w:type="dxa"/>
        <w:tblLook w:val="04A0" w:firstRow="1" w:lastRow="0" w:firstColumn="1" w:lastColumn="0" w:noHBand="0" w:noVBand="1"/>
      </w:tblPr>
      <w:tblGrid>
        <w:gridCol w:w="5949"/>
        <w:gridCol w:w="3113"/>
      </w:tblGrid>
      <w:tr w:rsidR="00295661" w:rsidRPr="00176C43" w14:paraId="68E66A3A" w14:textId="77777777" w:rsidTr="0091758C">
        <w:tc>
          <w:tcPr>
            <w:tcW w:w="5949" w:type="dxa"/>
            <w:tcBorders>
              <w:top w:val="single" w:sz="4" w:space="0" w:color="auto"/>
            </w:tcBorders>
          </w:tcPr>
          <w:p w14:paraId="324013B8" w14:textId="51478E3F" w:rsidR="00295661" w:rsidRPr="00176C43" w:rsidRDefault="0091758C" w:rsidP="0043713D">
            <w:pPr>
              <w:rPr>
                <w:rStyle w:val="A2"/>
                <w:rFonts w:cstheme="majorBidi"/>
                <w:color w:val="1F3763" w:themeColor="accent1" w:themeShade="7F"/>
                <w:sz w:val="24"/>
                <w:szCs w:val="24"/>
              </w:rPr>
            </w:pPr>
            <w:r w:rsidRPr="00176C43">
              <w:rPr>
                <w:rStyle w:val="A2"/>
                <w:rFonts w:ascii="Times New Roman" w:hAnsi="Times New Roman" w:cs="Times New Roman"/>
                <w:sz w:val="30"/>
                <w:szCs w:val="30"/>
              </w:rPr>
              <w:t xml:space="preserve">Kolom 1 </w:t>
            </w:r>
            <w:r w:rsidR="00295661" w:rsidRPr="00176C43">
              <w:rPr>
                <w:rStyle w:val="A2"/>
                <w:rFonts w:ascii="Times New Roman" w:hAnsi="Times New Roman" w:cs="Times New Roman"/>
                <w:sz w:val="30"/>
                <w:szCs w:val="30"/>
              </w:rPr>
              <w:t>Naam van de organisatie</w:t>
            </w:r>
          </w:p>
        </w:tc>
        <w:tc>
          <w:tcPr>
            <w:tcW w:w="3113" w:type="dxa"/>
            <w:tcBorders>
              <w:top w:val="single" w:sz="4" w:space="0" w:color="auto"/>
            </w:tcBorders>
          </w:tcPr>
          <w:p w14:paraId="5F415854" w14:textId="75B446FA" w:rsidR="00295661" w:rsidRPr="00176C43" w:rsidRDefault="0091758C" w:rsidP="0091758C">
            <w:pPr>
              <w:rPr>
                <w:rFonts w:ascii="Times New Roman" w:hAnsi="Times New Roman" w:cs="Times New Roman"/>
                <w:sz w:val="30"/>
                <w:szCs w:val="30"/>
              </w:rPr>
            </w:pPr>
            <w:r w:rsidRPr="00176C43">
              <w:rPr>
                <w:rFonts w:ascii="Times New Roman" w:eastAsia="Raleway" w:hAnsi="Times New Roman" w:cs="Times New Roman"/>
                <w:color w:val="000000"/>
                <w:sz w:val="30"/>
                <w:szCs w:val="30"/>
              </w:rPr>
              <w:t>Kolom 2</w:t>
            </w:r>
            <w:r w:rsidRPr="00176C43">
              <w:rPr>
                <w:rFonts w:eastAsia="Raleway"/>
              </w:rPr>
              <w:t xml:space="preserve"> </w:t>
            </w:r>
            <w:r w:rsidR="00295661" w:rsidRPr="00176C43">
              <w:rPr>
                <w:rFonts w:ascii="Times New Roman" w:eastAsia="Raleway" w:hAnsi="Times New Roman" w:cs="Times New Roman"/>
                <w:color w:val="000000"/>
                <w:sz w:val="30"/>
                <w:szCs w:val="30"/>
              </w:rPr>
              <w:t>Tewerkstellingscijfer van de medewerkers met een handicap</w:t>
            </w:r>
          </w:p>
        </w:tc>
      </w:tr>
      <w:tr w:rsidR="009355AE" w:rsidRPr="00176C43" w14:paraId="601D4883" w14:textId="77777777" w:rsidTr="0091758C">
        <w:tc>
          <w:tcPr>
            <w:tcW w:w="5949" w:type="dxa"/>
          </w:tcPr>
          <w:p w14:paraId="7A91ED4D" w14:textId="14956690" w:rsidR="009355AE" w:rsidRPr="00176C43" w:rsidRDefault="00E85107" w:rsidP="0043713D">
            <w:pPr>
              <w:rPr>
                <w:rFonts w:ascii="Times New Roman" w:hAnsi="Times New Roman" w:cs="Times New Roman"/>
                <w:sz w:val="30"/>
                <w:szCs w:val="30"/>
              </w:rPr>
            </w:pPr>
            <w:r w:rsidRPr="00176C43">
              <w:rPr>
                <w:rStyle w:val="A2"/>
                <w:rFonts w:ascii="Times New Roman" w:hAnsi="Times New Roman" w:cs="Times New Roman"/>
                <w:color w:val="auto"/>
                <w:sz w:val="30"/>
                <w:szCs w:val="30"/>
              </w:rPr>
              <w:t>FOD Werkgelegenheid, Arbeid en Sociaal Overleg</w:t>
            </w:r>
          </w:p>
        </w:tc>
        <w:tc>
          <w:tcPr>
            <w:tcW w:w="3113" w:type="dxa"/>
          </w:tcPr>
          <w:p w14:paraId="4B498FC5" w14:textId="20F948C6" w:rsidR="009355AE" w:rsidRPr="00176C43" w:rsidRDefault="00F80369" w:rsidP="00295661">
            <w:pPr>
              <w:jc w:val="both"/>
              <w:rPr>
                <w:rFonts w:ascii="Times New Roman" w:hAnsi="Times New Roman" w:cs="Times New Roman"/>
                <w:sz w:val="30"/>
                <w:szCs w:val="30"/>
              </w:rPr>
            </w:pPr>
            <w:r w:rsidRPr="00176C43">
              <w:rPr>
                <w:rFonts w:ascii="Times New Roman" w:hAnsi="Times New Roman" w:cs="Times New Roman"/>
                <w:sz w:val="30"/>
                <w:szCs w:val="30"/>
              </w:rPr>
              <w:t>3.99</w:t>
            </w:r>
            <w:r w:rsidR="009355AE" w:rsidRPr="00176C43">
              <w:rPr>
                <w:rFonts w:ascii="Times New Roman" w:hAnsi="Times New Roman" w:cs="Times New Roman"/>
                <w:sz w:val="30"/>
                <w:szCs w:val="30"/>
              </w:rPr>
              <w:t xml:space="preserve"> p</w:t>
            </w:r>
            <w:r w:rsidR="00971A2A" w:rsidRPr="00176C43">
              <w:rPr>
                <w:rFonts w:ascii="Times New Roman" w:hAnsi="Times New Roman" w:cs="Times New Roman"/>
                <w:sz w:val="30"/>
                <w:szCs w:val="30"/>
              </w:rPr>
              <w:t>rocent</w:t>
            </w:r>
          </w:p>
        </w:tc>
      </w:tr>
      <w:tr w:rsidR="009355AE" w:rsidRPr="00176C43" w14:paraId="1AF98004" w14:textId="77777777" w:rsidTr="0091758C">
        <w:tc>
          <w:tcPr>
            <w:tcW w:w="5949" w:type="dxa"/>
          </w:tcPr>
          <w:p w14:paraId="3A7D60E6" w14:textId="428C50FE" w:rsidR="009355AE" w:rsidRPr="00176C43" w:rsidRDefault="00E85107" w:rsidP="0043713D">
            <w:pPr>
              <w:rPr>
                <w:rFonts w:ascii="Times New Roman" w:hAnsi="Times New Roman" w:cs="Times New Roman"/>
                <w:sz w:val="30"/>
                <w:szCs w:val="30"/>
              </w:rPr>
            </w:pPr>
            <w:r w:rsidRPr="00176C43">
              <w:rPr>
                <w:rStyle w:val="A2"/>
                <w:rFonts w:ascii="Times New Roman" w:hAnsi="Times New Roman" w:cs="Times New Roman"/>
                <w:color w:val="auto"/>
                <w:sz w:val="30"/>
                <w:szCs w:val="30"/>
              </w:rPr>
              <w:t>Kruispuntbank van de Sociale Zekerheid</w:t>
            </w:r>
          </w:p>
        </w:tc>
        <w:tc>
          <w:tcPr>
            <w:tcW w:w="3113" w:type="dxa"/>
          </w:tcPr>
          <w:p w14:paraId="76FB1FA2" w14:textId="17902E71"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3.</w:t>
            </w:r>
            <w:r w:rsidR="00C50671" w:rsidRPr="00176C43">
              <w:rPr>
                <w:rFonts w:ascii="Times New Roman" w:hAnsi="Times New Roman" w:cs="Times New Roman"/>
                <w:sz w:val="30"/>
                <w:szCs w:val="30"/>
              </w:rPr>
              <w:t>8</w:t>
            </w:r>
            <w:r w:rsidR="00F80369" w:rsidRPr="00176C43">
              <w:rPr>
                <w:rFonts w:ascii="Times New Roman" w:hAnsi="Times New Roman" w:cs="Times New Roman"/>
                <w:sz w:val="30"/>
                <w:szCs w:val="30"/>
              </w:rPr>
              <w:t>5</w:t>
            </w:r>
            <w:r w:rsidRPr="00176C43">
              <w:rPr>
                <w:rFonts w:ascii="Times New Roman" w:hAnsi="Times New Roman" w:cs="Times New Roman"/>
                <w:sz w:val="30"/>
                <w:szCs w:val="30"/>
              </w:rPr>
              <w:t xml:space="preserve"> </w:t>
            </w:r>
            <w:r w:rsidR="0099403A" w:rsidRPr="00176C43">
              <w:rPr>
                <w:rFonts w:ascii="Times New Roman" w:hAnsi="Times New Roman" w:cs="Times New Roman"/>
                <w:sz w:val="30"/>
                <w:szCs w:val="30"/>
              </w:rPr>
              <w:t>procent</w:t>
            </w:r>
          </w:p>
        </w:tc>
      </w:tr>
      <w:tr w:rsidR="009355AE" w:rsidRPr="00176C43" w14:paraId="76C64C97" w14:textId="77777777" w:rsidTr="0091758C">
        <w:tc>
          <w:tcPr>
            <w:tcW w:w="5949" w:type="dxa"/>
          </w:tcPr>
          <w:p w14:paraId="32B13B90" w14:textId="77777777" w:rsidR="00E85107" w:rsidRPr="00176C43" w:rsidRDefault="00E85107" w:rsidP="00E85107">
            <w:pPr>
              <w:rPr>
                <w:rFonts w:ascii="Times New Roman" w:hAnsi="Times New Roman" w:cs="Times New Roman"/>
                <w:sz w:val="30"/>
                <w:szCs w:val="30"/>
              </w:rPr>
            </w:pPr>
            <w:r w:rsidRPr="00176C43">
              <w:rPr>
                <w:rFonts w:ascii="Times New Roman" w:hAnsi="Times New Roman" w:cs="Times New Roman"/>
                <w:sz w:val="30"/>
                <w:szCs w:val="30"/>
              </w:rPr>
              <w:t>Ministerie van Landsverdediging</w:t>
            </w:r>
          </w:p>
          <w:p w14:paraId="70B0DE29" w14:textId="2A971FF7" w:rsidR="009355AE" w:rsidRPr="00176C43" w:rsidRDefault="009355AE" w:rsidP="0043713D">
            <w:pPr>
              <w:rPr>
                <w:rFonts w:ascii="Times New Roman" w:hAnsi="Times New Roman" w:cs="Times New Roman"/>
                <w:sz w:val="30"/>
                <w:szCs w:val="30"/>
              </w:rPr>
            </w:pPr>
          </w:p>
        </w:tc>
        <w:tc>
          <w:tcPr>
            <w:tcW w:w="3113" w:type="dxa"/>
          </w:tcPr>
          <w:p w14:paraId="4C47BA63" w14:textId="56FDBD14"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2.75</w:t>
            </w:r>
            <w:r w:rsidR="009355AE"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D90F20" w:rsidRPr="00176C43" w14:paraId="33893576" w14:textId="77777777" w:rsidTr="0091758C">
        <w:tc>
          <w:tcPr>
            <w:tcW w:w="5949" w:type="dxa"/>
          </w:tcPr>
          <w:p w14:paraId="69B4EA8F" w14:textId="1C0C0056" w:rsidR="00D90F20"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Belgisch Instituut voor Ruimtevaart</w:t>
            </w:r>
          </w:p>
        </w:tc>
        <w:tc>
          <w:tcPr>
            <w:tcW w:w="3113" w:type="dxa"/>
          </w:tcPr>
          <w:p w14:paraId="5C974D9C" w14:textId="56E030D2" w:rsidR="00D90F20" w:rsidRPr="00176C43" w:rsidRDefault="00D90F20" w:rsidP="00295661">
            <w:pPr>
              <w:jc w:val="both"/>
              <w:rPr>
                <w:rFonts w:ascii="Times New Roman" w:hAnsi="Times New Roman" w:cs="Times New Roman"/>
                <w:sz w:val="30"/>
                <w:szCs w:val="30"/>
              </w:rPr>
            </w:pPr>
            <w:r w:rsidRPr="00176C43">
              <w:rPr>
                <w:rFonts w:ascii="Times New Roman" w:hAnsi="Times New Roman" w:cs="Times New Roman"/>
                <w:sz w:val="30"/>
                <w:szCs w:val="30"/>
              </w:rPr>
              <w:t>2.</w:t>
            </w:r>
            <w:r w:rsidR="00DF4FCF" w:rsidRPr="00176C43">
              <w:rPr>
                <w:rFonts w:ascii="Times New Roman" w:hAnsi="Times New Roman" w:cs="Times New Roman"/>
                <w:sz w:val="30"/>
                <w:szCs w:val="30"/>
              </w:rPr>
              <w:t>58</w:t>
            </w:r>
            <w:r w:rsidRPr="00176C43">
              <w:rPr>
                <w:rFonts w:ascii="Times New Roman" w:hAnsi="Times New Roman" w:cs="Times New Roman"/>
                <w:sz w:val="30"/>
                <w:szCs w:val="30"/>
              </w:rPr>
              <w:t xml:space="preserve"> procent</w:t>
            </w:r>
          </w:p>
        </w:tc>
      </w:tr>
      <w:tr w:rsidR="009355AE" w:rsidRPr="00176C43" w14:paraId="4B325190" w14:textId="77777777" w:rsidTr="0091758C">
        <w:tc>
          <w:tcPr>
            <w:tcW w:w="5949" w:type="dxa"/>
          </w:tcPr>
          <w:p w14:paraId="30753AE3" w14:textId="1375917A"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lastRenderedPageBreak/>
              <w:t>Instituut voor de Gelijkheid v. Vrouwen en Mannen</w:t>
            </w:r>
          </w:p>
        </w:tc>
        <w:tc>
          <w:tcPr>
            <w:tcW w:w="3113" w:type="dxa"/>
          </w:tcPr>
          <w:p w14:paraId="1C60DE06" w14:textId="056150F0" w:rsidR="009355AE" w:rsidRPr="00176C43" w:rsidRDefault="00D90F20" w:rsidP="00295661">
            <w:pPr>
              <w:jc w:val="both"/>
              <w:rPr>
                <w:rFonts w:ascii="Times New Roman" w:hAnsi="Times New Roman" w:cs="Times New Roman"/>
                <w:sz w:val="30"/>
                <w:szCs w:val="30"/>
              </w:rPr>
            </w:pPr>
            <w:r w:rsidRPr="00176C43">
              <w:rPr>
                <w:rFonts w:ascii="Times New Roman" w:hAnsi="Times New Roman" w:cs="Times New Roman"/>
                <w:sz w:val="30"/>
                <w:szCs w:val="30"/>
              </w:rPr>
              <w:t>2.</w:t>
            </w:r>
            <w:r w:rsidR="00DF4FCF" w:rsidRPr="00176C43">
              <w:rPr>
                <w:rFonts w:ascii="Times New Roman" w:hAnsi="Times New Roman" w:cs="Times New Roman"/>
                <w:sz w:val="30"/>
                <w:szCs w:val="30"/>
              </w:rPr>
              <w:t>15</w:t>
            </w:r>
            <w:r w:rsidR="009355AE"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96686B" w:rsidRPr="00176C43" w14:paraId="205C6D42" w14:textId="77777777" w:rsidTr="0091758C">
        <w:tc>
          <w:tcPr>
            <w:tcW w:w="5949" w:type="dxa"/>
          </w:tcPr>
          <w:p w14:paraId="35309EA7" w14:textId="205AAB92" w:rsidR="0096686B"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Regie der Gebouwen</w:t>
            </w:r>
          </w:p>
        </w:tc>
        <w:tc>
          <w:tcPr>
            <w:tcW w:w="3113" w:type="dxa"/>
          </w:tcPr>
          <w:p w14:paraId="2543428A" w14:textId="5054AFA1" w:rsidR="0096686B" w:rsidRPr="00176C43" w:rsidRDefault="0096686B" w:rsidP="00295661">
            <w:pPr>
              <w:jc w:val="both"/>
              <w:rPr>
                <w:rFonts w:ascii="Times New Roman" w:hAnsi="Times New Roman" w:cs="Times New Roman"/>
                <w:sz w:val="30"/>
                <w:szCs w:val="30"/>
              </w:rPr>
            </w:pPr>
            <w:r w:rsidRPr="00176C43">
              <w:rPr>
                <w:rFonts w:ascii="Times New Roman" w:hAnsi="Times New Roman" w:cs="Times New Roman"/>
                <w:sz w:val="30"/>
                <w:szCs w:val="30"/>
              </w:rPr>
              <w:t>2.</w:t>
            </w:r>
            <w:r w:rsidR="00DF4FCF" w:rsidRPr="00176C43">
              <w:rPr>
                <w:rFonts w:ascii="Times New Roman" w:hAnsi="Times New Roman" w:cs="Times New Roman"/>
                <w:sz w:val="30"/>
                <w:szCs w:val="30"/>
              </w:rPr>
              <w:t>11</w:t>
            </w:r>
            <w:r w:rsidRPr="00176C43">
              <w:rPr>
                <w:rFonts w:ascii="Times New Roman" w:hAnsi="Times New Roman" w:cs="Times New Roman"/>
                <w:sz w:val="30"/>
                <w:szCs w:val="30"/>
              </w:rPr>
              <w:t xml:space="preserve"> procent</w:t>
            </w:r>
          </w:p>
        </w:tc>
      </w:tr>
      <w:tr w:rsidR="00840696" w:rsidRPr="00176C43" w14:paraId="36B5ED76" w14:textId="77777777" w:rsidTr="0091758C">
        <w:tc>
          <w:tcPr>
            <w:tcW w:w="5949" w:type="dxa"/>
          </w:tcPr>
          <w:p w14:paraId="7BA27519" w14:textId="5174C6FF" w:rsidR="00840696"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Beleid en Ondersteuning</w:t>
            </w:r>
          </w:p>
        </w:tc>
        <w:tc>
          <w:tcPr>
            <w:tcW w:w="3113" w:type="dxa"/>
          </w:tcPr>
          <w:p w14:paraId="22732743" w14:textId="24928932" w:rsidR="00840696"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1.9</w:t>
            </w:r>
            <w:r w:rsidR="00840696" w:rsidRPr="00176C43">
              <w:rPr>
                <w:rFonts w:ascii="Times New Roman" w:hAnsi="Times New Roman" w:cs="Times New Roman"/>
                <w:sz w:val="30"/>
                <w:szCs w:val="30"/>
              </w:rPr>
              <w:t xml:space="preserve"> procent</w:t>
            </w:r>
          </w:p>
        </w:tc>
      </w:tr>
      <w:tr w:rsidR="009355AE" w:rsidRPr="00176C43" w14:paraId="7B9A9A57" w14:textId="77777777" w:rsidTr="0091758C">
        <w:tc>
          <w:tcPr>
            <w:tcW w:w="5949" w:type="dxa"/>
          </w:tcPr>
          <w:p w14:paraId="646FE2CB" w14:textId="0802FF01" w:rsidR="009355AE"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Sociale Zekerheid</w:t>
            </w:r>
          </w:p>
        </w:tc>
        <w:tc>
          <w:tcPr>
            <w:tcW w:w="3113" w:type="dxa"/>
          </w:tcPr>
          <w:p w14:paraId="335C6BA6" w14:textId="6BD8664A"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1.9</w:t>
            </w:r>
            <w:r w:rsidR="009355AE"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404617" w:rsidRPr="00176C43" w14:paraId="16E66091" w14:textId="77777777" w:rsidTr="0091758C">
        <w:tc>
          <w:tcPr>
            <w:tcW w:w="5949" w:type="dxa"/>
          </w:tcPr>
          <w:p w14:paraId="210EF36E" w14:textId="75FD7F15" w:rsidR="00404617"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Kon. Belgisch Instituut voor Natuurwetenschappen</w:t>
            </w:r>
          </w:p>
        </w:tc>
        <w:tc>
          <w:tcPr>
            <w:tcW w:w="3113" w:type="dxa"/>
          </w:tcPr>
          <w:p w14:paraId="559D8439" w14:textId="1067EF0E" w:rsidR="00404617" w:rsidRPr="00176C43" w:rsidRDefault="00404617"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8</w:t>
            </w:r>
            <w:r w:rsidRPr="00176C43">
              <w:rPr>
                <w:rFonts w:ascii="Times New Roman" w:hAnsi="Times New Roman" w:cs="Times New Roman"/>
                <w:sz w:val="30"/>
                <w:szCs w:val="30"/>
              </w:rPr>
              <w:t>9 procent</w:t>
            </w:r>
          </w:p>
        </w:tc>
      </w:tr>
      <w:tr w:rsidR="00345581" w:rsidRPr="00176C43" w14:paraId="6BB695FE" w14:textId="77777777" w:rsidTr="0091758C">
        <w:tc>
          <w:tcPr>
            <w:tcW w:w="5949" w:type="dxa"/>
          </w:tcPr>
          <w:p w14:paraId="7CC92890" w14:textId="190151E6" w:rsidR="00345581"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Economie, K.M.O., Middenstand en Energie</w:t>
            </w:r>
          </w:p>
        </w:tc>
        <w:tc>
          <w:tcPr>
            <w:tcW w:w="3113" w:type="dxa"/>
          </w:tcPr>
          <w:p w14:paraId="4C261313" w14:textId="7064E9A0" w:rsidR="00345581" w:rsidRPr="00176C43" w:rsidRDefault="00345581" w:rsidP="0034558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8</w:t>
            </w:r>
            <w:r w:rsidRPr="00176C43">
              <w:rPr>
                <w:rFonts w:ascii="Times New Roman" w:hAnsi="Times New Roman" w:cs="Times New Roman"/>
                <w:sz w:val="30"/>
                <w:szCs w:val="30"/>
              </w:rPr>
              <w:t xml:space="preserve"> procent</w:t>
            </w:r>
          </w:p>
        </w:tc>
      </w:tr>
      <w:tr w:rsidR="009355AE" w:rsidRPr="00176C43" w14:paraId="3220E462" w14:textId="77777777" w:rsidTr="0091758C">
        <w:tc>
          <w:tcPr>
            <w:tcW w:w="5949" w:type="dxa"/>
          </w:tcPr>
          <w:p w14:paraId="751FF00B" w14:textId="62AFB567"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FAVV</w:t>
            </w:r>
          </w:p>
        </w:tc>
        <w:tc>
          <w:tcPr>
            <w:tcW w:w="3113" w:type="dxa"/>
          </w:tcPr>
          <w:p w14:paraId="6548BA53" w14:textId="4115CD3C" w:rsidR="009355AE" w:rsidRPr="00176C43" w:rsidRDefault="001C232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68</w:t>
            </w:r>
            <w:r w:rsidRPr="00176C43">
              <w:rPr>
                <w:rFonts w:ascii="Times New Roman" w:hAnsi="Times New Roman" w:cs="Times New Roman"/>
                <w:sz w:val="30"/>
                <w:szCs w:val="30"/>
              </w:rPr>
              <w:t xml:space="preserve"> procent</w:t>
            </w:r>
          </w:p>
        </w:tc>
      </w:tr>
      <w:tr w:rsidR="00E5370F" w:rsidRPr="00176C43" w14:paraId="1136DB32" w14:textId="77777777" w:rsidTr="0091758C">
        <w:tc>
          <w:tcPr>
            <w:tcW w:w="5949" w:type="dxa"/>
          </w:tcPr>
          <w:p w14:paraId="175543B2" w14:textId="09CF09E3" w:rsidR="00E5370F"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FOD Mobiliteit en Vervoer</w:t>
            </w:r>
          </w:p>
        </w:tc>
        <w:tc>
          <w:tcPr>
            <w:tcW w:w="3113" w:type="dxa"/>
          </w:tcPr>
          <w:p w14:paraId="3D12B1AC" w14:textId="577217FF" w:rsidR="00E5370F" w:rsidRPr="00176C43" w:rsidRDefault="00E5370F"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w:t>
            </w:r>
            <w:r w:rsidRPr="00176C43">
              <w:rPr>
                <w:rFonts w:ascii="Times New Roman" w:hAnsi="Times New Roman" w:cs="Times New Roman"/>
                <w:sz w:val="30"/>
                <w:szCs w:val="30"/>
              </w:rPr>
              <w:t>7 procent</w:t>
            </w:r>
          </w:p>
        </w:tc>
      </w:tr>
      <w:tr w:rsidR="00E5370F" w:rsidRPr="00176C43" w14:paraId="6FBBC3E8" w14:textId="77777777" w:rsidTr="0091758C">
        <w:tc>
          <w:tcPr>
            <w:tcW w:w="5949" w:type="dxa"/>
          </w:tcPr>
          <w:p w14:paraId="4EE19B6D" w14:textId="66BAF84B" w:rsidR="00E5370F"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Rijksinstituut voor ziekte- en invaliditeitsverzekering</w:t>
            </w:r>
          </w:p>
        </w:tc>
        <w:tc>
          <w:tcPr>
            <w:tcW w:w="3113" w:type="dxa"/>
          </w:tcPr>
          <w:p w14:paraId="40148EEC" w14:textId="136BE28E" w:rsidR="00E5370F" w:rsidRPr="00176C43" w:rsidRDefault="00E91378"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66</w:t>
            </w:r>
            <w:r w:rsidRPr="00176C43">
              <w:rPr>
                <w:rFonts w:ascii="Times New Roman" w:hAnsi="Times New Roman" w:cs="Times New Roman"/>
                <w:sz w:val="30"/>
                <w:szCs w:val="30"/>
              </w:rPr>
              <w:t xml:space="preserve"> procent</w:t>
            </w:r>
          </w:p>
        </w:tc>
      </w:tr>
      <w:tr w:rsidR="00E91378" w:rsidRPr="00176C43" w14:paraId="18F24CE9" w14:textId="77777777" w:rsidTr="0091758C">
        <w:tc>
          <w:tcPr>
            <w:tcW w:w="5949" w:type="dxa"/>
          </w:tcPr>
          <w:p w14:paraId="62109F10" w14:textId="708E2D38" w:rsidR="00E91378" w:rsidRPr="00176C43" w:rsidRDefault="00E91378" w:rsidP="00E91378">
            <w:pPr>
              <w:rPr>
                <w:rFonts w:ascii="Times New Roman" w:hAnsi="Times New Roman" w:cs="Times New Roman"/>
                <w:sz w:val="30"/>
                <w:szCs w:val="30"/>
              </w:rPr>
            </w:pPr>
            <w:r w:rsidRPr="00176C43">
              <w:rPr>
                <w:rFonts w:ascii="Times New Roman" w:hAnsi="Times New Roman" w:cs="Times New Roman"/>
                <w:sz w:val="30"/>
                <w:szCs w:val="30"/>
              </w:rPr>
              <w:t>Federale Pensioendienst</w:t>
            </w:r>
          </w:p>
        </w:tc>
        <w:tc>
          <w:tcPr>
            <w:tcW w:w="3113" w:type="dxa"/>
          </w:tcPr>
          <w:p w14:paraId="32B305CD" w14:textId="5AA28956" w:rsidR="00E91378" w:rsidRPr="00176C43" w:rsidRDefault="00E91378" w:rsidP="00E91378">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61</w:t>
            </w:r>
            <w:r w:rsidRPr="00176C43">
              <w:rPr>
                <w:rFonts w:ascii="Times New Roman" w:hAnsi="Times New Roman" w:cs="Times New Roman"/>
                <w:sz w:val="30"/>
                <w:szCs w:val="30"/>
              </w:rPr>
              <w:t xml:space="preserve"> procent</w:t>
            </w:r>
          </w:p>
        </w:tc>
      </w:tr>
      <w:tr w:rsidR="009355AE" w:rsidRPr="00176C43" w14:paraId="2FDAADFF" w14:textId="77777777" w:rsidTr="0091758C">
        <w:tc>
          <w:tcPr>
            <w:tcW w:w="5949" w:type="dxa"/>
          </w:tcPr>
          <w:p w14:paraId="5322DEFD" w14:textId="2DD4433E"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POD Maatschappelijke Integratie, Armoedebestrijding &amp; Soc. Economie</w:t>
            </w:r>
          </w:p>
        </w:tc>
        <w:tc>
          <w:tcPr>
            <w:tcW w:w="3113" w:type="dxa"/>
          </w:tcPr>
          <w:p w14:paraId="7BD184A5" w14:textId="1768FA2E"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54</w:t>
            </w:r>
            <w:r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9355AE" w:rsidRPr="00176C43" w14:paraId="238A183B" w14:textId="77777777" w:rsidTr="0091758C">
        <w:tc>
          <w:tcPr>
            <w:tcW w:w="5949" w:type="dxa"/>
          </w:tcPr>
          <w:p w14:paraId="1821E67A" w14:textId="43246DE0"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Hulpkas voor Ziekte- en Invaliditeitsverzekering</w:t>
            </w:r>
          </w:p>
        </w:tc>
        <w:tc>
          <w:tcPr>
            <w:tcW w:w="3113" w:type="dxa"/>
          </w:tcPr>
          <w:p w14:paraId="67939363" w14:textId="42787CD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1A1D34" w:rsidRPr="00176C43">
              <w:rPr>
                <w:rFonts w:ascii="Times New Roman" w:hAnsi="Times New Roman" w:cs="Times New Roman"/>
                <w:sz w:val="30"/>
                <w:szCs w:val="30"/>
              </w:rPr>
              <w:t>4</w:t>
            </w:r>
            <w:r w:rsidR="00DF4FCF" w:rsidRPr="00176C43">
              <w:rPr>
                <w:rFonts w:ascii="Times New Roman" w:hAnsi="Times New Roman" w:cs="Times New Roman"/>
                <w:sz w:val="30"/>
                <w:szCs w:val="30"/>
              </w:rPr>
              <w:t>4</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1C24917B" w14:textId="77777777" w:rsidTr="0091758C">
        <w:tc>
          <w:tcPr>
            <w:tcW w:w="5949" w:type="dxa"/>
          </w:tcPr>
          <w:p w14:paraId="03D04C0E" w14:textId="679807BC" w:rsidR="009355AE"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Volksgezondheid, Veiligheid van de Voedselketen en Leefmilieu</w:t>
            </w:r>
          </w:p>
        </w:tc>
        <w:tc>
          <w:tcPr>
            <w:tcW w:w="3113" w:type="dxa"/>
          </w:tcPr>
          <w:p w14:paraId="69026689" w14:textId="02D43D7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35</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7A66E54B" w14:textId="77777777" w:rsidTr="0091758C">
        <w:tc>
          <w:tcPr>
            <w:tcW w:w="5949" w:type="dxa"/>
          </w:tcPr>
          <w:p w14:paraId="41EDCAE3" w14:textId="4E6D9D93" w:rsidR="009355AE"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RSVZ</w:t>
            </w:r>
          </w:p>
        </w:tc>
        <w:tc>
          <w:tcPr>
            <w:tcW w:w="3113" w:type="dxa"/>
          </w:tcPr>
          <w:p w14:paraId="5A8D50F0" w14:textId="6062EE6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111833" w:rsidRPr="00176C43">
              <w:rPr>
                <w:rFonts w:ascii="Times New Roman" w:hAnsi="Times New Roman" w:cs="Times New Roman"/>
                <w:sz w:val="30"/>
                <w:szCs w:val="30"/>
              </w:rPr>
              <w:t>2</w:t>
            </w:r>
            <w:r w:rsidR="00DF4FCF" w:rsidRPr="00176C43">
              <w:rPr>
                <w:rFonts w:ascii="Times New Roman" w:hAnsi="Times New Roman" w:cs="Times New Roman"/>
                <w:sz w:val="30"/>
                <w:szCs w:val="30"/>
              </w:rPr>
              <w:t>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710C6B" w:rsidRPr="00176C43" w14:paraId="47A3D2E1" w14:textId="77777777" w:rsidTr="0091758C">
        <w:tc>
          <w:tcPr>
            <w:tcW w:w="5949" w:type="dxa"/>
          </w:tcPr>
          <w:p w14:paraId="679AD969" w14:textId="5E42E7EB" w:rsidR="00710C6B"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POD Wetenschapsbeleid</w:t>
            </w:r>
          </w:p>
        </w:tc>
        <w:tc>
          <w:tcPr>
            <w:tcW w:w="3113" w:type="dxa"/>
          </w:tcPr>
          <w:p w14:paraId="3A93800A" w14:textId="10DE44D7" w:rsidR="00710C6B" w:rsidRPr="00176C43" w:rsidRDefault="00710C6B" w:rsidP="00295661">
            <w:pPr>
              <w:jc w:val="both"/>
              <w:rPr>
                <w:rFonts w:ascii="Times New Roman" w:hAnsi="Times New Roman" w:cs="Times New Roman"/>
                <w:sz w:val="30"/>
                <w:szCs w:val="30"/>
              </w:rPr>
            </w:pPr>
            <w:r w:rsidRPr="00176C43">
              <w:rPr>
                <w:rFonts w:ascii="Times New Roman" w:hAnsi="Times New Roman" w:cs="Times New Roman"/>
                <w:sz w:val="30"/>
                <w:szCs w:val="30"/>
              </w:rPr>
              <w:t>1.2</w:t>
            </w:r>
            <w:r w:rsidR="00DF4FCF" w:rsidRPr="00176C43">
              <w:rPr>
                <w:rFonts w:ascii="Times New Roman" w:hAnsi="Times New Roman" w:cs="Times New Roman"/>
                <w:sz w:val="30"/>
                <w:szCs w:val="30"/>
              </w:rPr>
              <w:t>7</w:t>
            </w:r>
            <w:r w:rsidRPr="00176C43">
              <w:rPr>
                <w:rFonts w:ascii="Times New Roman" w:hAnsi="Times New Roman" w:cs="Times New Roman"/>
                <w:sz w:val="30"/>
                <w:szCs w:val="30"/>
              </w:rPr>
              <w:t xml:space="preserve"> procent</w:t>
            </w:r>
          </w:p>
        </w:tc>
      </w:tr>
      <w:tr w:rsidR="00710C6B" w:rsidRPr="00176C43" w14:paraId="181E9027" w14:textId="77777777" w:rsidTr="0091758C">
        <w:tc>
          <w:tcPr>
            <w:tcW w:w="5949" w:type="dxa"/>
          </w:tcPr>
          <w:p w14:paraId="06C67133" w14:textId="47C80234" w:rsidR="00710C6B" w:rsidRPr="00176C43" w:rsidRDefault="00E85107" w:rsidP="004E6BEA">
            <w:pPr>
              <w:rPr>
                <w:rFonts w:ascii="Times New Roman" w:hAnsi="Times New Roman" w:cs="Times New Roman"/>
                <w:sz w:val="30"/>
                <w:szCs w:val="30"/>
              </w:rPr>
            </w:pPr>
            <w:r w:rsidRPr="00176C43">
              <w:rPr>
                <w:rFonts w:ascii="Times New Roman" w:hAnsi="Times New Roman" w:cs="Times New Roman"/>
                <w:sz w:val="30"/>
                <w:szCs w:val="30"/>
              </w:rPr>
              <w:t>Rijksdienst voor Jaarlijkse Vakantie</w:t>
            </w:r>
          </w:p>
        </w:tc>
        <w:tc>
          <w:tcPr>
            <w:tcW w:w="3113" w:type="dxa"/>
          </w:tcPr>
          <w:p w14:paraId="05F160E3" w14:textId="38EB3ED8" w:rsidR="00710C6B" w:rsidRPr="00176C43" w:rsidRDefault="0037693C" w:rsidP="00295661">
            <w:pPr>
              <w:jc w:val="both"/>
              <w:rPr>
                <w:rFonts w:ascii="Times New Roman" w:hAnsi="Times New Roman" w:cs="Times New Roman"/>
                <w:sz w:val="30"/>
                <w:szCs w:val="30"/>
              </w:rPr>
            </w:pPr>
            <w:r w:rsidRPr="00176C43">
              <w:rPr>
                <w:rFonts w:ascii="Times New Roman" w:hAnsi="Times New Roman" w:cs="Times New Roman"/>
                <w:sz w:val="30"/>
                <w:szCs w:val="30"/>
              </w:rPr>
              <w:t>1.2</w:t>
            </w:r>
            <w:r w:rsidR="00DF4FCF" w:rsidRPr="00176C43">
              <w:rPr>
                <w:rFonts w:ascii="Times New Roman" w:hAnsi="Times New Roman" w:cs="Times New Roman"/>
                <w:sz w:val="30"/>
                <w:szCs w:val="30"/>
              </w:rPr>
              <w:t>6</w:t>
            </w:r>
            <w:r w:rsidRPr="00176C43">
              <w:rPr>
                <w:rFonts w:ascii="Times New Roman" w:hAnsi="Times New Roman" w:cs="Times New Roman"/>
                <w:sz w:val="30"/>
                <w:szCs w:val="30"/>
              </w:rPr>
              <w:t xml:space="preserve"> procent</w:t>
            </w:r>
          </w:p>
        </w:tc>
      </w:tr>
      <w:tr w:rsidR="009355AE" w:rsidRPr="00176C43" w14:paraId="22C2D42B" w14:textId="77777777" w:rsidTr="0091758C">
        <w:tc>
          <w:tcPr>
            <w:tcW w:w="5949" w:type="dxa"/>
          </w:tcPr>
          <w:p w14:paraId="587773D8" w14:textId="3E074286" w:rsidR="009355AE" w:rsidRPr="00176C43" w:rsidRDefault="003B32B5" w:rsidP="0043713D">
            <w:pPr>
              <w:rPr>
                <w:rFonts w:ascii="Times New Roman" w:hAnsi="Times New Roman" w:cs="Times New Roman"/>
                <w:sz w:val="30"/>
                <w:szCs w:val="30"/>
              </w:rPr>
            </w:pPr>
            <w:r w:rsidRPr="00176C43">
              <w:rPr>
                <w:rFonts w:ascii="Times New Roman" w:hAnsi="Times New Roman" w:cs="Times New Roman"/>
                <w:sz w:val="30"/>
                <w:szCs w:val="30"/>
              </w:rPr>
              <w:t>Koninklijke Bibliotheek van België</w:t>
            </w:r>
          </w:p>
        </w:tc>
        <w:tc>
          <w:tcPr>
            <w:tcW w:w="3113" w:type="dxa"/>
          </w:tcPr>
          <w:p w14:paraId="79A3FA36" w14:textId="4EF03DBE"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26</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2368E1" w:rsidRPr="00176C43" w14:paraId="4D47D662" w14:textId="77777777" w:rsidTr="0091758C">
        <w:tc>
          <w:tcPr>
            <w:tcW w:w="5949" w:type="dxa"/>
          </w:tcPr>
          <w:p w14:paraId="42759672" w14:textId="6A7A68E0" w:rsidR="002368E1"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Financiën</w:t>
            </w:r>
          </w:p>
        </w:tc>
        <w:tc>
          <w:tcPr>
            <w:tcW w:w="3113" w:type="dxa"/>
          </w:tcPr>
          <w:p w14:paraId="34196516" w14:textId="29EA18FC" w:rsidR="002368E1" w:rsidRPr="00176C43" w:rsidRDefault="002368E1"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19</w:t>
            </w:r>
            <w:r w:rsidRPr="00176C43">
              <w:rPr>
                <w:rFonts w:ascii="Times New Roman" w:hAnsi="Times New Roman" w:cs="Times New Roman"/>
                <w:sz w:val="30"/>
                <w:szCs w:val="30"/>
              </w:rPr>
              <w:t xml:space="preserve"> procent</w:t>
            </w:r>
          </w:p>
        </w:tc>
      </w:tr>
      <w:tr w:rsidR="009355AE" w:rsidRPr="00176C43" w14:paraId="7E2425E1" w14:textId="77777777" w:rsidTr="0091758C">
        <w:tc>
          <w:tcPr>
            <w:tcW w:w="5949" w:type="dxa"/>
          </w:tcPr>
          <w:p w14:paraId="2752347D" w14:textId="75163E4D"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Federaal Agentschap voor Beroepsrisico’s</w:t>
            </w:r>
          </w:p>
        </w:tc>
        <w:tc>
          <w:tcPr>
            <w:tcW w:w="3113" w:type="dxa"/>
          </w:tcPr>
          <w:p w14:paraId="17B46219" w14:textId="04350D0B"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5D29C6" w:rsidRPr="00176C43">
              <w:rPr>
                <w:rFonts w:ascii="Times New Roman" w:hAnsi="Times New Roman" w:cs="Times New Roman"/>
                <w:sz w:val="30"/>
                <w:szCs w:val="30"/>
              </w:rPr>
              <w:t>.</w:t>
            </w:r>
            <w:r w:rsidR="00DF4FCF" w:rsidRPr="00176C43">
              <w:rPr>
                <w:rFonts w:ascii="Times New Roman" w:hAnsi="Times New Roman" w:cs="Times New Roman"/>
                <w:sz w:val="30"/>
                <w:szCs w:val="30"/>
              </w:rPr>
              <w:t>14</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F5016ED" w14:textId="77777777" w:rsidTr="0091758C">
        <w:tc>
          <w:tcPr>
            <w:tcW w:w="5949" w:type="dxa"/>
          </w:tcPr>
          <w:p w14:paraId="4BCE2FE9" w14:textId="71610382"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Federaal agentschap voor geneesmiddelen en gezondheidsproducten</w:t>
            </w:r>
          </w:p>
        </w:tc>
        <w:tc>
          <w:tcPr>
            <w:tcW w:w="3113" w:type="dxa"/>
          </w:tcPr>
          <w:p w14:paraId="4010CB32" w14:textId="3D6C4AE1" w:rsidR="009355AE" w:rsidRPr="00176C43" w:rsidRDefault="009752D0" w:rsidP="00295661">
            <w:pPr>
              <w:jc w:val="both"/>
              <w:rPr>
                <w:rFonts w:ascii="Times New Roman" w:hAnsi="Times New Roman" w:cs="Times New Roman"/>
                <w:sz w:val="30"/>
                <w:szCs w:val="30"/>
              </w:rPr>
            </w:pPr>
            <w:r w:rsidRPr="00176C43">
              <w:rPr>
                <w:rFonts w:ascii="Times New Roman" w:hAnsi="Times New Roman" w:cs="Times New Roman"/>
                <w:sz w:val="30"/>
                <w:szCs w:val="30"/>
              </w:rPr>
              <w:t>1.0</w:t>
            </w:r>
            <w:r w:rsidR="00DF4FCF" w:rsidRPr="00176C43">
              <w:rPr>
                <w:rFonts w:ascii="Times New Roman" w:hAnsi="Times New Roman" w:cs="Times New Roman"/>
                <w:sz w:val="30"/>
                <w:szCs w:val="30"/>
              </w:rPr>
              <w:t>3</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33D266B" w14:textId="77777777" w:rsidTr="0091758C">
        <w:tc>
          <w:tcPr>
            <w:tcW w:w="5949" w:type="dxa"/>
          </w:tcPr>
          <w:p w14:paraId="1E8C732B" w14:textId="31D09607"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Koninklijke Musea voor Schone Kunsten van België</w:t>
            </w:r>
          </w:p>
        </w:tc>
        <w:tc>
          <w:tcPr>
            <w:tcW w:w="3113" w:type="dxa"/>
          </w:tcPr>
          <w:p w14:paraId="0D2AEFC6" w14:textId="071FEA6A"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1.02</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10BB291" w14:textId="77777777" w:rsidTr="0091758C">
        <w:tc>
          <w:tcPr>
            <w:tcW w:w="5949" w:type="dxa"/>
          </w:tcPr>
          <w:p w14:paraId="06ADBA07" w14:textId="2A185180"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War Heritage Institute</w:t>
            </w:r>
          </w:p>
        </w:tc>
        <w:tc>
          <w:tcPr>
            <w:tcW w:w="3113" w:type="dxa"/>
          </w:tcPr>
          <w:p w14:paraId="51C65730" w14:textId="2BA99DD9" w:rsidR="009355AE" w:rsidRPr="00176C43" w:rsidRDefault="009752D0"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.01</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32B75451" w14:textId="77777777" w:rsidTr="0091758C">
        <w:tc>
          <w:tcPr>
            <w:tcW w:w="5949" w:type="dxa"/>
          </w:tcPr>
          <w:p w14:paraId="78CE2E41" w14:textId="01FB75DE"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 museum voor Midden-Afrika</w:t>
            </w:r>
          </w:p>
        </w:tc>
        <w:tc>
          <w:tcPr>
            <w:tcW w:w="3113" w:type="dxa"/>
          </w:tcPr>
          <w:p w14:paraId="18D15BB1" w14:textId="596962FE"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1.01</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08A5EB6" w14:textId="77777777" w:rsidTr="0091758C">
        <w:tc>
          <w:tcPr>
            <w:tcW w:w="5949" w:type="dxa"/>
          </w:tcPr>
          <w:p w14:paraId="3E2A780D" w14:textId="26E57B60"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 xml:space="preserve">FOD Justitie </w:t>
            </w:r>
          </w:p>
        </w:tc>
        <w:tc>
          <w:tcPr>
            <w:tcW w:w="3113" w:type="dxa"/>
          </w:tcPr>
          <w:p w14:paraId="7E4C4F47" w14:textId="0E00444A"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5463F3F" w14:textId="77777777" w:rsidTr="0091758C">
        <w:tc>
          <w:tcPr>
            <w:tcW w:w="5949" w:type="dxa"/>
          </w:tcPr>
          <w:p w14:paraId="67605923" w14:textId="4CBACE6B"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Rijksdienst voor Arbeidsvoorziening</w:t>
            </w:r>
          </w:p>
        </w:tc>
        <w:tc>
          <w:tcPr>
            <w:tcW w:w="3113" w:type="dxa"/>
          </w:tcPr>
          <w:p w14:paraId="76487891" w14:textId="755D00C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97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AEBF6C3" w14:textId="77777777" w:rsidTr="0091758C">
        <w:tc>
          <w:tcPr>
            <w:tcW w:w="5949" w:type="dxa"/>
          </w:tcPr>
          <w:p w14:paraId="02F5355F" w14:textId="358DC6B9"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Hulpkas voor Werkloosheidsuitkeringen</w:t>
            </w:r>
          </w:p>
        </w:tc>
        <w:tc>
          <w:tcPr>
            <w:tcW w:w="3113" w:type="dxa"/>
          </w:tcPr>
          <w:p w14:paraId="140D3D0E" w14:textId="75549AE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88</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0D878718" w14:textId="77777777" w:rsidTr="0091758C">
        <w:tc>
          <w:tcPr>
            <w:tcW w:w="5949" w:type="dxa"/>
          </w:tcPr>
          <w:p w14:paraId="29667BEB" w14:textId="1B0D779C"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 Instituut voor het Kunstpatrimonium</w:t>
            </w:r>
          </w:p>
        </w:tc>
        <w:tc>
          <w:tcPr>
            <w:tcW w:w="3113" w:type="dxa"/>
          </w:tcPr>
          <w:p w14:paraId="5BACC17C" w14:textId="3F9EA0F9"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76</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1C21420F" w14:textId="77777777" w:rsidTr="0091758C">
        <w:tc>
          <w:tcPr>
            <w:tcW w:w="5949" w:type="dxa"/>
          </w:tcPr>
          <w:p w14:paraId="23565D6A" w14:textId="6EB24B53"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Famifed ex-Rijksdienst voor kinderbijslag voor werknemers</w:t>
            </w:r>
          </w:p>
        </w:tc>
        <w:tc>
          <w:tcPr>
            <w:tcW w:w="3113" w:type="dxa"/>
          </w:tcPr>
          <w:p w14:paraId="434A801A" w14:textId="2A4DF5F6"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73</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6B771787" w14:textId="77777777" w:rsidTr="0091758C">
        <w:tc>
          <w:tcPr>
            <w:tcW w:w="5949" w:type="dxa"/>
          </w:tcPr>
          <w:p w14:paraId="42F00068" w14:textId="49009D12"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lastRenderedPageBreak/>
              <w:t>Rijksdienst voor Sociale Zekerheid</w:t>
            </w:r>
          </w:p>
        </w:tc>
        <w:tc>
          <w:tcPr>
            <w:tcW w:w="3113" w:type="dxa"/>
          </w:tcPr>
          <w:p w14:paraId="0C4C7026" w14:textId="2D68A461"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63</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56A4C17" w14:textId="77777777" w:rsidTr="0091758C">
        <w:tc>
          <w:tcPr>
            <w:tcW w:w="5949" w:type="dxa"/>
          </w:tcPr>
          <w:p w14:paraId="52CE78F3" w14:textId="3796A75D"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Kanselarij van de Eerste Minister</w:t>
            </w:r>
          </w:p>
        </w:tc>
        <w:tc>
          <w:tcPr>
            <w:tcW w:w="3113" w:type="dxa"/>
          </w:tcPr>
          <w:p w14:paraId="5602D320" w14:textId="57A3A147"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0.4</w:t>
            </w:r>
            <w:r w:rsidR="003D54A4" w:rsidRPr="00176C43">
              <w:rPr>
                <w:rFonts w:ascii="Times New Roman" w:hAnsi="Times New Roman" w:cs="Times New Roman"/>
                <w:sz w:val="30"/>
                <w:szCs w:val="30"/>
              </w:rPr>
              <w:t>8</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69520E9" w14:textId="77777777" w:rsidTr="0091758C">
        <w:tc>
          <w:tcPr>
            <w:tcW w:w="5949" w:type="dxa"/>
          </w:tcPr>
          <w:p w14:paraId="19F5E38D" w14:textId="299F5CE0"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Centrale Dienst voor soc. en cult. actie v.h. ministerie van Landsverdediging</w:t>
            </w:r>
          </w:p>
        </w:tc>
        <w:tc>
          <w:tcPr>
            <w:tcW w:w="3113" w:type="dxa"/>
          </w:tcPr>
          <w:p w14:paraId="09275FDC" w14:textId="458A9EF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77C06F17" w14:textId="77777777" w:rsidTr="0091758C">
        <w:tc>
          <w:tcPr>
            <w:tcW w:w="5949" w:type="dxa"/>
          </w:tcPr>
          <w:p w14:paraId="621C6801" w14:textId="61BAB8CB"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Koninklijke Musea van Kunst en Geschiedenis</w:t>
            </w:r>
          </w:p>
        </w:tc>
        <w:tc>
          <w:tcPr>
            <w:tcW w:w="3113" w:type="dxa"/>
          </w:tcPr>
          <w:p w14:paraId="76CED4A3" w14:textId="42AC0350"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1E813447" w14:textId="77777777" w:rsidTr="0091758C">
        <w:tc>
          <w:tcPr>
            <w:tcW w:w="5949" w:type="dxa"/>
          </w:tcPr>
          <w:p w14:paraId="2C72CB8E" w14:textId="53501F28"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FOD Binnenlandse Zaken</w:t>
            </w:r>
          </w:p>
        </w:tc>
        <w:tc>
          <w:tcPr>
            <w:tcW w:w="3113" w:type="dxa"/>
          </w:tcPr>
          <w:p w14:paraId="4AF7C659" w14:textId="6B4A33B6"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.43</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09799E47" w14:textId="77777777" w:rsidTr="0091758C">
        <w:tc>
          <w:tcPr>
            <w:tcW w:w="5949" w:type="dxa"/>
          </w:tcPr>
          <w:p w14:paraId="5DBF4981" w14:textId="43C83273"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Algemeen Rijksarchief en Rijksarchief in de Provinciën</w:t>
            </w:r>
          </w:p>
        </w:tc>
        <w:tc>
          <w:tcPr>
            <w:tcW w:w="3113" w:type="dxa"/>
          </w:tcPr>
          <w:p w14:paraId="0E73BF2B" w14:textId="2909E01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.41</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20B8281C" w14:textId="77777777" w:rsidTr="0091758C">
        <w:tc>
          <w:tcPr>
            <w:tcW w:w="5949" w:type="dxa"/>
          </w:tcPr>
          <w:p w14:paraId="19B9D27A" w14:textId="72443559"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Federaal Planbureau</w:t>
            </w:r>
          </w:p>
        </w:tc>
        <w:tc>
          <w:tcPr>
            <w:tcW w:w="3113" w:type="dxa"/>
          </w:tcPr>
          <w:p w14:paraId="08CC4D25" w14:textId="166BCEF9"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 xml:space="preserve">0 </w:t>
            </w:r>
            <w:r w:rsidR="003D203A" w:rsidRPr="00176C43">
              <w:rPr>
                <w:rFonts w:ascii="Times New Roman" w:hAnsi="Times New Roman" w:cs="Times New Roman"/>
                <w:sz w:val="30"/>
                <w:szCs w:val="30"/>
              </w:rPr>
              <w:t>procent</w:t>
            </w:r>
          </w:p>
        </w:tc>
      </w:tr>
      <w:tr w:rsidR="009355AE" w:rsidRPr="00176C43" w14:paraId="4840D068" w14:textId="77777777" w:rsidTr="0091758C">
        <w:tc>
          <w:tcPr>
            <w:tcW w:w="5949" w:type="dxa"/>
          </w:tcPr>
          <w:p w14:paraId="53E77F54" w14:textId="3DBF93CA"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Nationaal Geografisch Instituut</w:t>
            </w:r>
          </w:p>
        </w:tc>
        <w:tc>
          <w:tcPr>
            <w:tcW w:w="3113" w:type="dxa"/>
          </w:tcPr>
          <w:p w14:paraId="730CAC74" w14:textId="509EC86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 xml:space="preserve">0 </w:t>
            </w:r>
            <w:r w:rsidR="003D203A" w:rsidRPr="00176C43">
              <w:rPr>
                <w:rFonts w:ascii="Times New Roman" w:hAnsi="Times New Roman" w:cs="Times New Roman"/>
                <w:sz w:val="30"/>
                <w:szCs w:val="30"/>
              </w:rPr>
              <w:t>procent</w:t>
            </w:r>
          </w:p>
        </w:tc>
      </w:tr>
      <w:tr w:rsidR="009355AE" w:rsidRPr="00176C43" w14:paraId="5882777E" w14:textId="77777777" w:rsidTr="0091758C">
        <w:tc>
          <w:tcPr>
            <w:tcW w:w="5949" w:type="dxa"/>
          </w:tcPr>
          <w:p w14:paraId="7987FFC4" w14:textId="79957AFB"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Koninklijke Sterrenwacht van België</w:t>
            </w:r>
          </w:p>
        </w:tc>
        <w:tc>
          <w:tcPr>
            <w:tcW w:w="3113" w:type="dxa"/>
          </w:tcPr>
          <w:p w14:paraId="716C082C" w14:textId="019E3F14"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 xml:space="preserve">0 </w:t>
            </w:r>
            <w:r w:rsidR="003D203A" w:rsidRPr="00176C43">
              <w:rPr>
                <w:rFonts w:ascii="Times New Roman" w:hAnsi="Times New Roman" w:cs="Times New Roman"/>
                <w:sz w:val="30"/>
                <w:szCs w:val="30"/>
              </w:rPr>
              <w:t>procent</w:t>
            </w:r>
          </w:p>
        </w:tc>
      </w:tr>
      <w:tr w:rsidR="003D203A" w:rsidRPr="00176C43" w14:paraId="5C214EE8" w14:textId="77777777" w:rsidTr="0091758C">
        <w:tc>
          <w:tcPr>
            <w:tcW w:w="5949" w:type="dxa"/>
          </w:tcPr>
          <w:p w14:paraId="202F1230" w14:textId="769BDDC6" w:rsidR="003D203A"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Controledienst voor de Ziekenfondsen</w:t>
            </w:r>
          </w:p>
        </w:tc>
        <w:tc>
          <w:tcPr>
            <w:tcW w:w="3113" w:type="dxa"/>
          </w:tcPr>
          <w:p w14:paraId="48D9871D" w14:textId="2E658371"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r w:rsidR="003D203A" w:rsidRPr="00176C43" w14:paraId="34A7BDEC" w14:textId="77777777" w:rsidTr="0091758C">
        <w:tc>
          <w:tcPr>
            <w:tcW w:w="5949" w:type="dxa"/>
          </w:tcPr>
          <w:p w14:paraId="04DCFF4A" w14:textId="38C2C5ED" w:rsidR="003D203A" w:rsidRPr="00176C43" w:rsidRDefault="003D203A" w:rsidP="0043713D">
            <w:pPr>
              <w:rPr>
                <w:rFonts w:ascii="Times New Roman" w:hAnsi="Times New Roman" w:cs="Times New Roman"/>
                <w:sz w:val="30"/>
                <w:szCs w:val="30"/>
              </w:rPr>
            </w:pPr>
            <w:r w:rsidRPr="00176C43">
              <w:rPr>
                <w:rFonts w:ascii="Times New Roman" w:hAnsi="Times New Roman" w:cs="Times New Roman"/>
                <w:sz w:val="30"/>
                <w:szCs w:val="30"/>
              </w:rPr>
              <w:t>FOD Buitenlandse Zaken</w:t>
            </w:r>
          </w:p>
        </w:tc>
        <w:tc>
          <w:tcPr>
            <w:tcW w:w="3113" w:type="dxa"/>
          </w:tcPr>
          <w:p w14:paraId="2D3A67AA" w14:textId="7D5ABCA7"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r w:rsidR="003D203A" w:rsidRPr="00176C43" w14:paraId="10C7AAC4" w14:textId="77777777" w:rsidTr="0091758C">
        <w:tc>
          <w:tcPr>
            <w:tcW w:w="5949" w:type="dxa"/>
          </w:tcPr>
          <w:p w14:paraId="222DE66C" w14:textId="65CC80C1" w:rsidR="003D203A"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Belgisch telematicaonderzoeksnetwerk (BELNET)</w:t>
            </w:r>
          </w:p>
        </w:tc>
        <w:tc>
          <w:tcPr>
            <w:tcW w:w="3113" w:type="dxa"/>
          </w:tcPr>
          <w:p w14:paraId="55ED6EFC" w14:textId="47C41F97"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r w:rsidR="003D203A" w:rsidRPr="006E2644" w14:paraId="38D333CC" w14:textId="77777777" w:rsidTr="0091758C">
        <w:tc>
          <w:tcPr>
            <w:tcW w:w="5949" w:type="dxa"/>
          </w:tcPr>
          <w:p w14:paraId="56EEE649" w14:textId="717449B2" w:rsidR="003D203A"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 Meteorologisch Instituut</w:t>
            </w:r>
          </w:p>
        </w:tc>
        <w:tc>
          <w:tcPr>
            <w:tcW w:w="3113" w:type="dxa"/>
          </w:tcPr>
          <w:p w14:paraId="26056A7E" w14:textId="7ED854E9"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bl>
    <w:p w14:paraId="208D60C4" w14:textId="1ACF244F" w:rsidR="007D5EC4" w:rsidRPr="006E2644" w:rsidRDefault="00322CF4" w:rsidP="00AF47B1">
      <w:pPr>
        <w:spacing w:before="240"/>
        <w:jc w:val="both"/>
        <w:rPr>
          <w:rFonts w:ascii="Times New Roman" w:hAnsi="Times New Roman" w:cs="Times New Roman"/>
          <w:sz w:val="30"/>
          <w:szCs w:val="30"/>
        </w:rPr>
      </w:pPr>
      <w:r>
        <w:rPr>
          <w:rFonts w:ascii="Times New Roman" w:hAnsi="Times New Roman" w:cs="Times New Roman"/>
          <w:sz w:val="30"/>
          <w:szCs w:val="30"/>
        </w:rPr>
        <w:br w:type="page"/>
      </w:r>
    </w:p>
    <w:p w14:paraId="5254F9B2" w14:textId="3A1A777F" w:rsidR="00CC3A74" w:rsidRPr="006E2644" w:rsidRDefault="0064463D" w:rsidP="00DA7556">
      <w:pPr>
        <w:pStyle w:val="Titre1"/>
        <w:numPr>
          <w:ilvl w:val="0"/>
          <w:numId w:val="4"/>
        </w:numPr>
        <w:spacing w:after="240"/>
        <w:jc w:val="both"/>
        <w:rPr>
          <w:rFonts w:ascii="Times New Roman" w:hAnsi="Times New Roman" w:cs="Times New Roman"/>
          <w:color w:val="auto"/>
          <w:sz w:val="36"/>
          <w:szCs w:val="36"/>
        </w:rPr>
      </w:pPr>
      <w:bookmarkStart w:id="7" w:name="_Toc83820216"/>
      <w:r w:rsidRPr="006E2644">
        <w:rPr>
          <w:rFonts w:ascii="Times New Roman" w:hAnsi="Times New Roman" w:cs="Times New Roman"/>
          <w:color w:val="auto"/>
          <w:sz w:val="36"/>
          <w:szCs w:val="36"/>
        </w:rPr>
        <w:lastRenderedPageBreak/>
        <w:t>Kerncijfers van 20</w:t>
      </w:r>
      <w:r w:rsidR="009E3FC1">
        <w:rPr>
          <w:rFonts w:ascii="Times New Roman" w:hAnsi="Times New Roman" w:cs="Times New Roman"/>
          <w:color w:val="auto"/>
          <w:sz w:val="36"/>
          <w:szCs w:val="36"/>
        </w:rPr>
        <w:t>20</w:t>
      </w:r>
      <w:r w:rsidRPr="006E2644">
        <w:rPr>
          <w:rFonts w:ascii="Times New Roman" w:hAnsi="Times New Roman" w:cs="Times New Roman"/>
          <w:color w:val="auto"/>
          <w:sz w:val="36"/>
          <w:szCs w:val="36"/>
        </w:rPr>
        <w:t xml:space="preserve">: </w:t>
      </w:r>
      <w:r w:rsidR="000C3C79" w:rsidRPr="006E2644">
        <w:rPr>
          <w:rFonts w:ascii="Times New Roman" w:hAnsi="Times New Roman" w:cs="Times New Roman"/>
          <w:color w:val="auto"/>
          <w:sz w:val="36"/>
          <w:szCs w:val="36"/>
        </w:rPr>
        <w:t xml:space="preserve"> deel </w:t>
      </w:r>
      <w:r w:rsidR="00DF494F" w:rsidRPr="006E2644">
        <w:rPr>
          <w:rFonts w:ascii="Times New Roman" w:hAnsi="Times New Roman" w:cs="Times New Roman"/>
          <w:color w:val="auto"/>
          <w:sz w:val="36"/>
          <w:szCs w:val="36"/>
        </w:rPr>
        <w:t>2</w:t>
      </w:r>
      <w:bookmarkEnd w:id="7"/>
    </w:p>
    <w:p w14:paraId="48CCC113" w14:textId="4DC95237" w:rsidR="009E3FC1" w:rsidRPr="00941528" w:rsidRDefault="00370ECA" w:rsidP="00941528">
      <w:pPr>
        <w:spacing w:before="240" w:after="0" w:line="240" w:lineRule="auto"/>
        <w:jc w:val="both"/>
        <w:rPr>
          <w:rFonts w:ascii="Times New Roman" w:eastAsia="Times New Roman" w:hAnsi="Times New Roman" w:cs="Times New Roman"/>
          <w:sz w:val="30"/>
          <w:szCs w:val="30"/>
          <w:lang w:val="nl-NL"/>
        </w:rPr>
      </w:pPr>
      <w:r w:rsidRPr="00477D9A">
        <w:rPr>
          <w:rFonts w:ascii="Times New Roman" w:eastAsia="Times New Roman" w:hAnsi="Times New Roman" w:cs="Times New Roman"/>
          <w:sz w:val="30"/>
          <w:szCs w:val="30"/>
          <w:lang w:val="nl-NL"/>
        </w:rPr>
        <w:t>D</w:t>
      </w:r>
      <w:r w:rsidR="009E3FC1" w:rsidRPr="00477D9A">
        <w:rPr>
          <w:rFonts w:ascii="Times New Roman" w:eastAsia="Times New Roman" w:hAnsi="Times New Roman" w:cs="Times New Roman"/>
          <w:sz w:val="30"/>
          <w:szCs w:val="30"/>
          <w:lang w:val="nl-NL"/>
        </w:rPr>
        <w:t>e personeelsgegevens die op dit deel in aanmerking worden genomen zijn</w:t>
      </w:r>
      <w:r w:rsidR="00E22FDC" w:rsidRPr="00477D9A">
        <w:rPr>
          <w:rFonts w:ascii="Times New Roman" w:eastAsia="Times New Roman" w:hAnsi="Times New Roman" w:cs="Times New Roman"/>
          <w:sz w:val="30"/>
          <w:szCs w:val="30"/>
          <w:lang w:val="nl-NL"/>
        </w:rPr>
        <w:t xml:space="preserve"> ter informatie</w:t>
      </w:r>
      <w:r w:rsidR="009E3FC1" w:rsidRPr="00477D9A">
        <w:rPr>
          <w:rFonts w:ascii="Times New Roman" w:eastAsia="Times New Roman" w:hAnsi="Times New Roman" w:cs="Times New Roman"/>
          <w:sz w:val="30"/>
          <w:szCs w:val="30"/>
          <w:lang w:val="nl-NL"/>
        </w:rPr>
        <w:t xml:space="preserve"> fysieke eenheden en geen voltijdse equivalenten.</w:t>
      </w:r>
    </w:p>
    <w:p w14:paraId="1D3ACB0D" w14:textId="58582693" w:rsidR="0064463D" w:rsidRPr="006B7A3C" w:rsidRDefault="0064463D" w:rsidP="00941528">
      <w:pPr>
        <w:pStyle w:val="Titre2"/>
        <w:spacing w:before="240" w:after="240"/>
        <w:jc w:val="both"/>
        <w:rPr>
          <w:rFonts w:ascii="Times New Roman" w:hAnsi="Times New Roman" w:cs="Times New Roman"/>
          <w:color w:val="auto"/>
          <w:sz w:val="32"/>
          <w:szCs w:val="32"/>
        </w:rPr>
      </w:pPr>
      <w:bookmarkStart w:id="8" w:name="_Toc83820217"/>
      <w:r w:rsidRPr="006E2644">
        <w:rPr>
          <w:rFonts w:ascii="Times New Roman" w:hAnsi="Times New Roman" w:cs="Times New Roman"/>
          <w:color w:val="auto"/>
          <w:sz w:val="32"/>
          <w:szCs w:val="32"/>
        </w:rPr>
        <w:t>Cijfer</w:t>
      </w:r>
      <w:r w:rsidR="00CC3A74" w:rsidRPr="006E2644">
        <w:rPr>
          <w:rFonts w:ascii="Times New Roman" w:hAnsi="Times New Roman" w:cs="Times New Roman"/>
          <w:color w:val="auto"/>
          <w:sz w:val="32"/>
          <w:szCs w:val="32"/>
        </w:rPr>
        <w:t xml:space="preserve"> 1: </w:t>
      </w:r>
      <w:r w:rsidRPr="006E2644">
        <w:rPr>
          <w:rFonts w:ascii="Times New Roman" w:hAnsi="Times New Roman" w:cs="Times New Roman"/>
          <w:color w:val="auto"/>
          <w:sz w:val="32"/>
          <w:szCs w:val="32"/>
        </w:rPr>
        <w:t xml:space="preserve">Medewerkers met een handicap en totaal personeelsbestand </w:t>
      </w:r>
      <w:r w:rsidRPr="006B7A3C">
        <w:rPr>
          <w:rFonts w:ascii="Times New Roman" w:hAnsi="Times New Roman" w:cs="Times New Roman"/>
          <w:color w:val="auto"/>
          <w:sz w:val="32"/>
          <w:szCs w:val="32"/>
        </w:rPr>
        <w:t>verdeling volgens gender</w:t>
      </w:r>
      <w:bookmarkEnd w:id="8"/>
    </w:p>
    <w:p w14:paraId="7C5FA761" w14:textId="52FB3A8C" w:rsidR="00CC3A74" w:rsidRPr="006B7A3C" w:rsidRDefault="003530C9" w:rsidP="007D5EC4">
      <w:pPr>
        <w:spacing w:after="240"/>
        <w:ind w:left="708"/>
        <w:jc w:val="both"/>
        <w:rPr>
          <w:rFonts w:ascii="Times New Roman" w:hAnsi="Times New Roman" w:cs="Times New Roman"/>
          <w:sz w:val="30"/>
          <w:szCs w:val="30"/>
        </w:rPr>
      </w:pPr>
      <w:r w:rsidRPr="006B7A3C">
        <w:rPr>
          <w:rFonts w:ascii="Times New Roman" w:hAnsi="Times New Roman" w:cs="Times New Roman"/>
          <w:sz w:val="30"/>
          <w:szCs w:val="30"/>
        </w:rPr>
        <w:t xml:space="preserve">1) </w:t>
      </w:r>
      <w:r w:rsidR="00CC3A74" w:rsidRPr="006B7A3C">
        <w:rPr>
          <w:rFonts w:ascii="Times New Roman" w:hAnsi="Times New Roman" w:cs="Times New Roman"/>
          <w:sz w:val="30"/>
          <w:szCs w:val="30"/>
        </w:rPr>
        <w:t>5</w:t>
      </w:r>
      <w:r w:rsidR="009E3FC1" w:rsidRPr="006B7A3C">
        <w:rPr>
          <w:rFonts w:ascii="Times New Roman" w:hAnsi="Times New Roman" w:cs="Times New Roman"/>
          <w:sz w:val="30"/>
          <w:szCs w:val="30"/>
        </w:rPr>
        <w:t>4.57</w:t>
      </w:r>
      <w:r w:rsidR="007F4A49" w:rsidRPr="006B7A3C">
        <w:rPr>
          <w:rFonts w:ascii="Times New Roman" w:hAnsi="Times New Roman" w:cs="Times New Roman"/>
          <w:sz w:val="30"/>
          <w:szCs w:val="30"/>
        </w:rPr>
        <w:t xml:space="preserve"> procent</w:t>
      </w:r>
      <w:r w:rsidR="00CC3A74" w:rsidRPr="006B7A3C">
        <w:rPr>
          <w:rFonts w:ascii="Times New Roman" w:hAnsi="Times New Roman" w:cs="Times New Roman"/>
          <w:sz w:val="30"/>
          <w:szCs w:val="30"/>
        </w:rPr>
        <w:t xml:space="preserve"> </w:t>
      </w:r>
      <w:r w:rsidR="0064463D" w:rsidRPr="006B7A3C">
        <w:rPr>
          <w:rFonts w:ascii="Times New Roman" w:hAnsi="Times New Roman" w:cs="Times New Roman"/>
          <w:sz w:val="30"/>
          <w:szCs w:val="30"/>
        </w:rPr>
        <w:t xml:space="preserve">mannen met een handicap </w:t>
      </w:r>
    </w:p>
    <w:p w14:paraId="7CA52D3E" w14:textId="7D9DE488" w:rsidR="00CC3A74" w:rsidRPr="006B7A3C" w:rsidRDefault="003530C9" w:rsidP="003530C9">
      <w:pPr>
        <w:ind w:left="708"/>
        <w:jc w:val="both"/>
        <w:rPr>
          <w:rFonts w:ascii="Times New Roman" w:hAnsi="Times New Roman" w:cs="Times New Roman"/>
          <w:sz w:val="30"/>
          <w:szCs w:val="30"/>
        </w:rPr>
      </w:pPr>
      <w:r w:rsidRPr="006B7A3C">
        <w:rPr>
          <w:rFonts w:ascii="Times New Roman" w:hAnsi="Times New Roman" w:cs="Times New Roman"/>
          <w:sz w:val="30"/>
          <w:szCs w:val="30"/>
        </w:rPr>
        <w:t xml:space="preserve">2) </w:t>
      </w:r>
      <w:r w:rsidR="00CC3A74" w:rsidRPr="006B7A3C">
        <w:rPr>
          <w:rFonts w:ascii="Times New Roman" w:hAnsi="Times New Roman" w:cs="Times New Roman"/>
          <w:sz w:val="30"/>
          <w:szCs w:val="30"/>
        </w:rPr>
        <w:t>4</w:t>
      </w:r>
      <w:r w:rsidR="009E3FC1" w:rsidRPr="006B7A3C">
        <w:rPr>
          <w:rFonts w:ascii="Times New Roman" w:hAnsi="Times New Roman" w:cs="Times New Roman"/>
          <w:sz w:val="30"/>
          <w:szCs w:val="30"/>
        </w:rPr>
        <w:t>5</w:t>
      </w:r>
      <w:r w:rsidR="00CC3A74" w:rsidRPr="006B7A3C">
        <w:rPr>
          <w:rFonts w:ascii="Times New Roman" w:hAnsi="Times New Roman" w:cs="Times New Roman"/>
          <w:sz w:val="30"/>
          <w:szCs w:val="30"/>
        </w:rPr>
        <w:t>.</w:t>
      </w:r>
      <w:r w:rsidR="009E3FC1" w:rsidRPr="006B7A3C">
        <w:rPr>
          <w:rFonts w:ascii="Times New Roman" w:hAnsi="Times New Roman" w:cs="Times New Roman"/>
          <w:sz w:val="30"/>
          <w:szCs w:val="30"/>
        </w:rPr>
        <w:t>4</w:t>
      </w:r>
      <w:r w:rsidR="00B51C47" w:rsidRPr="006B7A3C">
        <w:rPr>
          <w:rFonts w:ascii="Times New Roman" w:hAnsi="Times New Roman" w:cs="Times New Roman"/>
          <w:sz w:val="30"/>
          <w:szCs w:val="30"/>
        </w:rPr>
        <w:t>3</w:t>
      </w:r>
      <w:r w:rsidR="007F4A49" w:rsidRPr="006B7A3C">
        <w:rPr>
          <w:rFonts w:ascii="Times New Roman" w:hAnsi="Times New Roman" w:cs="Times New Roman"/>
          <w:sz w:val="30"/>
          <w:szCs w:val="30"/>
        </w:rPr>
        <w:t xml:space="preserve"> procent</w:t>
      </w:r>
      <w:r w:rsidR="00CC3A74" w:rsidRPr="006B7A3C">
        <w:rPr>
          <w:rFonts w:ascii="Times New Roman" w:hAnsi="Times New Roman" w:cs="Times New Roman"/>
          <w:sz w:val="30"/>
          <w:szCs w:val="30"/>
        </w:rPr>
        <w:t xml:space="preserve"> </w:t>
      </w:r>
      <w:r w:rsidR="0064463D" w:rsidRPr="006B7A3C">
        <w:rPr>
          <w:rFonts w:ascii="Times New Roman" w:hAnsi="Times New Roman" w:cs="Times New Roman"/>
          <w:sz w:val="30"/>
          <w:szCs w:val="30"/>
        </w:rPr>
        <w:t xml:space="preserve">vrouwen met een </w:t>
      </w:r>
      <w:r w:rsidR="00CC3A74" w:rsidRPr="006B7A3C">
        <w:rPr>
          <w:rFonts w:ascii="Times New Roman" w:hAnsi="Times New Roman" w:cs="Times New Roman"/>
          <w:sz w:val="30"/>
          <w:szCs w:val="30"/>
        </w:rPr>
        <w:t xml:space="preserve">handicap </w:t>
      </w:r>
    </w:p>
    <w:p w14:paraId="1A3CEFC9" w14:textId="4BC08623" w:rsidR="00D36B32" w:rsidRPr="006E2644" w:rsidRDefault="006716BA" w:rsidP="006C3690">
      <w:pPr>
        <w:jc w:val="both"/>
        <w:rPr>
          <w:rFonts w:ascii="Times New Roman" w:hAnsi="Times New Roman" w:cs="Times New Roman"/>
          <w:sz w:val="30"/>
          <w:szCs w:val="30"/>
        </w:rPr>
      </w:pPr>
      <w:r w:rsidRPr="006B7A3C">
        <w:rPr>
          <w:rFonts w:ascii="Times New Roman" w:hAnsi="Times New Roman" w:cs="Times New Roman"/>
          <w:sz w:val="30"/>
          <w:szCs w:val="30"/>
        </w:rPr>
        <w:t>Er zijn daarentegen meer vrouwen (5</w:t>
      </w:r>
      <w:r w:rsidR="009E3FC1" w:rsidRPr="006B7A3C">
        <w:rPr>
          <w:rFonts w:ascii="Times New Roman" w:hAnsi="Times New Roman" w:cs="Times New Roman"/>
          <w:sz w:val="30"/>
          <w:szCs w:val="30"/>
        </w:rPr>
        <w:t>6.55</w:t>
      </w:r>
      <w:r w:rsidR="007F4A49" w:rsidRPr="006B7A3C">
        <w:rPr>
          <w:rFonts w:ascii="Times New Roman" w:hAnsi="Times New Roman" w:cs="Times New Roman"/>
          <w:sz w:val="30"/>
          <w:szCs w:val="30"/>
        </w:rPr>
        <w:t xml:space="preserve"> procent</w:t>
      </w:r>
      <w:r w:rsidRPr="006B7A3C">
        <w:rPr>
          <w:rFonts w:ascii="Times New Roman" w:hAnsi="Times New Roman" w:cs="Times New Roman"/>
          <w:sz w:val="30"/>
          <w:szCs w:val="30"/>
        </w:rPr>
        <w:t>) dan mannen (4</w:t>
      </w:r>
      <w:r w:rsidR="009E3FC1" w:rsidRPr="006B7A3C">
        <w:rPr>
          <w:rFonts w:ascii="Times New Roman" w:hAnsi="Times New Roman" w:cs="Times New Roman"/>
          <w:sz w:val="30"/>
          <w:szCs w:val="30"/>
        </w:rPr>
        <w:t>3</w:t>
      </w:r>
      <w:r w:rsidR="009C2100" w:rsidRPr="006B7A3C">
        <w:rPr>
          <w:rFonts w:ascii="Times New Roman" w:hAnsi="Times New Roman" w:cs="Times New Roman"/>
          <w:sz w:val="30"/>
          <w:szCs w:val="30"/>
        </w:rPr>
        <w:t>.</w:t>
      </w:r>
      <w:r w:rsidR="009E3FC1" w:rsidRPr="006B7A3C">
        <w:rPr>
          <w:rFonts w:ascii="Times New Roman" w:hAnsi="Times New Roman" w:cs="Times New Roman"/>
          <w:sz w:val="30"/>
          <w:szCs w:val="30"/>
        </w:rPr>
        <w:t>4</w:t>
      </w:r>
      <w:r w:rsidR="009C2100" w:rsidRPr="006B7A3C">
        <w:rPr>
          <w:rFonts w:ascii="Times New Roman" w:hAnsi="Times New Roman" w:cs="Times New Roman"/>
          <w:sz w:val="30"/>
          <w:szCs w:val="30"/>
        </w:rPr>
        <w:t xml:space="preserve">5 </w:t>
      </w:r>
      <w:r w:rsidR="007F4A49" w:rsidRPr="006B7A3C">
        <w:rPr>
          <w:rFonts w:ascii="Times New Roman" w:hAnsi="Times New Roman" w:cs="Times New Roman"/>
          <w:sz w:val="30"/>
          <w:szCs w:val="30"/>
        </w:rPr>
        <w:t>procent</w:t>
      </w:r>
      <w:r w:rsidRPr="006B7A3C">
        <w:rPr>
          <w:rFonts w:ascii="Times New Roman" w:hAnsi="Times New Roman" w:cs="Times New Roman"/>
          <w:sz w:val="30"/>
          <w:szCs w:val="30"/>
        </w:rPr>
        <w:t>) bij de</w:t>
      </w:r>
      <w:r w:rsidRPr="006E2644">
        <w:rPr>
          <w:rFonts w:ascii="Times New Roman" w:hAnsi="Times New Roman" w:cs="Times New Roman"/>
          <w:sz w:val="30"/>
          <w:szCs w:val="30"/>
        </w:rPr>
        <w:t xml:space="preserve"> federale ambtenaren (totaal personeelsbestand</w:t>
      </w:r>
      <w:r w:rsidR="00D36B32" w:rsidRPr="006E2644">
        <w:rPr>
          <w:rFonts w:ascii="Times New Roman" w:hAnsi="Times New Roman" w:cs="Times New Roman"/>
          <w:sz w:val="30"/>
          <w:szCs w:val="30"/>
        </w:rPr>
        <w:t>)</w:t>
      </w:r>
      <w:r w:rsidR="00CC3A74" w:rsidRPr="006E2644">
        <w:rPr>
          <w:rFonts w:ascii="Times New Roman" w:hAnsi="Times New Roman" w:cs="Times New Roman"/>
          <w:sz w:val="30"/>
          <w:szCs w:val="30"/>
        </w:rPr>
        <w:t xml:space="preserve">. </w:t>
      </w:r>
    </w:p>
    <w:p w14:paraId="78B908AD" w14:textId="44B648C9" w:rsidR="00D36B32" w:rsidRPr="006E2644" w:rsidRDefault="00B53329" w:rsidP="007D5EC4">
      <w:pPr>
        <w:pStyle w:val="Titre2"/>
        <w:spacing w:after="240"/>
        <w:jc w:val="both"/>
        <w:rPr>
          <w:rFonts w:ascii="Times New Roman" w:hAnsi="Times New Roman" w:cs="Times New Roman"/>
          <w:color w:val="auto"/>
          <w:sz w:val="32"/>
          <w:szCs w:val="32"/>
        </w:rPr>
      </w:pPr>
      <w:bookmarkStart w:id="9" w:name="_Toc83820218"/>
      <w:r w:rsidRPr="006E2644">
        <w:rPr>
          <w:rFonts w:ascii="Times New Roman" w:hAnsi="Times New Roman" w:cs="Times New Roman"/>
          <w:color w:val="auto"/>
          <w:sz w:val="32"/>
          <w:szCs w:val="32"/>
        </w:rPr>
        <w:t xml:space="preserve">Cijfer 2: </w:t>
      </w:r>
      <w:r w:rsidR="00D36B32" w:rsidRPr="006E2644">
        <w:rPr>
          <w:rFonts w:ascii="Times New Roman" w:hAnsi="Times New Roman" w:cs="Times New Roman"/>
          <w:color w:val="auto"/>
          <w:sz w:val="32"/>
          <w:szCs w:val="32"/>
        </w:rPr>
        <w:t xml:space="preserve">Medewerkers met een handicap en totaal personeelsbestand </w:t>
      </w:r>
      <w:r w:rsidR="00D36B32" w:rsidRPr="006E2644">
        <w:rPr>
          <w:rFonts w:ascii="Times New Roman" w:hAnsi="Times New Roman" w:cs="Times New Roman"/>
          <w:bCs/>
          <w:color w:val="auto"/>
          <w:sz w:val="32"/>
          <w:szCs w:val="32"/>
        </w:rPr>
        <w:t>verdeling per niveau</w:t>
      </w:r>
      <w:r w:rsidR="00D36B32" w:rsidRPr="006E2644">
        <w:rPr>
          <w:rFonts w:ascii="Times New Roman" w:eastAsia="Raleway" w:hAnsi="Times New Roman" w:cs="Times New Roman"/>
          <w:bCs/>
          <w:color w:val="auto"/>
          <w:sz w:val="32"/>
          <w:szCs w:val="32"/>
        </w:rPr>
        <w:t xml:space="preserve"> (A, B</w:t>
      </w:r>
      <w:r w:rsidR="00BA3FC2">
        <w:rPr>
          <w:rFonts w:ascii="Times New Roman" w:eastAsia="Raleway" w:hAnsi="Times New Roman" w:cs="Times New Roman"/>
          <w:bCs/>
          <w:color w:val="auto"/>
          <w:sz w:val="32"/>
          <w:szCs w:val="32"/>
        </w:rPr>
        <w:t xml:space="preserve">, </w:t>
      </w:r>
      <w:r w:rsidR="00D36B32" w:rsidRPr="006E2644">
        <w:rPr>
          <w:rFonts w:ascii="Times New Roman" w:eastAsia="Raleway" w:hAnsi="Times New Roman" w:cs="Times New Roman"/>
          <w:bCs/>
          <w:color w:val="auto"/>
          <w:sz w:val="32"/>
          <w:szCs w:val="32"/>
        </w:rPr>
        <w:t>C en D).</w:t>
      </w:r>
      <w:bookmarkEnd w:id="9"/>
      <w:r w:rsidR="00D36B32" w:rsidRPr="006E2644">
        <w:rPr>
          <w:rFonts w:ascii="Times New Roman" w:eastAsia="Raleway" w:hAnsi="Times New Roman" w:cs="Times New Roman"/>
          <w:bCs/>
          <w:color w:val="auto"/>
          <w:sz w:val="32"/>
          <w:szCs w:val="32"/>
        </w:rPr>
        <w:t xml:space="preserve"> </w:t>
      </w:r>
    </w:p>
    <w:p w14:paraId="5DAE850D" w14:textId="72F91AC1" w:rsidR="004365BC" w:rsidRPr="006E2644" w:rsidRDefault="00184454" w:rsidP="007D5EC4">
      <w:pPr>
        <w:spacing w:after="240"/>
        <w:jc w:val="both"/>
        <w:rPr>
          <w:rFonts w:ascii="Times New Roman" w:hAnsi="Times New Roman" w:cs="Times New Roman"/>
          <w:sz w:val="30"/>
          <w:szCs w:val="30"/>
        </w:rPr>
      </w:pPr>
      <w:r w:rsidRPr="006E2644">
        <w:rPr>
          <w:rFonts w:ascii="Times New Roman" w:hAnsi="Times New Roman" w:cs="Times New Roman"/>
          <w:sz w:val="30"/>
          <w:szCs w:val="30"/>
        </w:rPr>
        <w:t xml:space="preserve">Ter </w:t>
      </w:r>
      <w:r w:rsidR="000C3C79" w:rsidRPr="006E2644">
        <w:rPr>
          <w:rFonts w:ascii="Times New Roman" w:hAnsi="Times New Roman" w:cs="Times New Roman"/>
          <w:sz w:val="30"/>
          <w:szCs w:val="30"/>
        </w:rPr>
        <w:t>h</w:t>
      </w:r>
      <w:r w:rsidRPr="006E2644">
        <w:rPr>
          <w:rFonts w:ascii="Times New Roman" w:hAnsi="Times New Roman" w:cs="Times New Roman"/>
          <w:sz w:val="30"/>
          <w:szCs w:val="30"/>
        </w:rPr>
        <w:t>eri</w:t>
      </w:r>
      <w:r w:rsidR="000C3C79" w:rsidRPr="006E2644">
        <w:rPr>
          <w:rFonts w:ascii="Times New Roman" w:hAnsi="Times New Roman" w:cs="Times New Roman"/>
          <w:sz w:val="30"/>
          <w:szCs w:val="30"/>
        </w:rPr>
        <w:t>nn</w:t>
      </w:r>
      <w:r w:rsidRPr="006E2644">
        <w:rPr>
          <w:rFonts w:ascii="Times New Roman" w:hAnsi="Times New Roman" w:cs="Times New Roman"/>
          <w:sz w:val="30"/>
          <w:szCs w:val="30"/>
        </w:rPr>
        <w:t>ering</w:t>
      </w:r>
      <w:r w:rsidR="000C3C79" w:rsidRPr="006E2644">
        <w:rPr>
          <w:rFonts w:ascii="Times New Roman" w:hAnsi="Times New Roman" w:cs="Times New Roman"/>
          <w:sz w:val="30"/>
          <w:szCs w:val="30"/>
        </w:rPr>
        <w:t>: voor de functies van</w:t>
      </w:r>
      <w:r w:rsidR="00B012FC"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niveau A</w:t>
      </w:r>
      <w:r w:rsidR="00EF1B09"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 xml:space="preserve">is een master nodig. Voor </w:t>
      </w:r>
      <w:r w:rsidR="00EF1B09" w:rsidRPr="006E2644">
        <w:rPr>
          <w:rFonts w:ascii="Times New Roman" w:hAnsi="Times New Roman" w:cs="Times New Roman"/>
          <w:sz w:val="30"/>
          <w:szCs w:val="30"/>
        </w:rPr>
        <w:t xml:space="preserve">de </w:t>
      </w:r>
      <w:r w:rsidR="00CC78E0"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B functies </w:t>
      </w:r>
      <w:r w:rsidR="003E5B85" w:rsidRPr="006E2644">
        <w:rPr>
          <w:rFonts w:ascii="Times New Roman" w:hAnsi="Times New Roman" w:cs="Times New Roman"/>
          <w:sz w:val="30"/>
          <w:szCs w:val="30"/>
        </w:rPr>
        <w:t xml:space="preserve">is het nodig om in </w:t>
      </w:r>
      <w:r w:rsidR="00EF1B09" w:rsidRPr="006E2644">
        <w:rPr>
          <w:rFonts w:ascii="Times New Roman" w:hAnsi="Times New Roman" w:cs="Times New Roman"/>
          <w:sz w:val="30"/>
          <w:szCs w:val="30"/>
        </w:rPr>
        <w:t xml:space="preserve">het bezit </w:t>
      </w:r>
      <w:r w:rsidR="003E5B85" w:rsidRPr="006E2644">
        <w:rPr>
          <w:rFonts w:ascii="Times New Roman" w:hAnsi="Times New Roman" w:cs="Times New Roman"/>
          <w:sz w:val="30"/>
          <w:szCs w:val="30"/>
        </w:rPr>
        <w:t xml:space="preserve">te zijn </w:t>
      </w:r>
      <w:r w:rsidR="00EF1B09" w:rsidRPr="006E2644">
        <w:rPr>
          <w:rFonts w:ascii="Times New Roman" w:hAnsi="Times New Roman" w:cs="Times New Roman"/>
          <w:sz w:val="30"/>
          <w:szCs w:val="30"/>
        </w:rPr>
        <w:t xml:space="preserve">van een bachelor ; </w:t>
      </w:r>
      <w:r w:rsidR="003E5B85" w:rsidRPr="006E2644">
        <w:rPr>
          <w:rFonts w:ascii="Times New Roman" w:hAnsi="Times New Roman" w:cs="Times New Roman"/>
          <w:sz w:val="30"/>
          <w:szCs w:val="30"/>
        </w:rPr>
        <w:t xml:space="preserve">voor </w:t>
      </w:r>
      <w:r w:rsidR="00EF1B09" w:rsidRPr="006E2644">
        <w:rPr>
          <w:rFonts w:ascii="Times New Roman" w:hAnsi="Times New Roman" w:cs="Times New Roman"/>
          <w:sz w:val="30"/>
          <w:szCs w:val="30"/>
        </w:rPr>
        <w:t xml:space="preserve">de </w:t>
      </w:r>
      <w:r w:rsidR="001A32BE"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C </w:t>
      </w:r>
      <w:r w:rsidR="003E5B85" w:rsidRPr="006E2644">
        <w:rPr>
          <w:rFonts w:ascii="Times New Roman" w:hAnsi="Times New Roman" w:cs="Times New Roman"/>
          <w:sz w:val="30"/>
          <w:szCs w:val="30"/>
        </w:rPr>
        <w:t xml:space="preserve">functies heb je een diploma </w:t>
      </w:r>
      <w:r w:rsidR="00EF1B09" w:rsidRPr="006E2644">
        <w:rPr>
          <w:rFonts w:ascii="Times New Roman" w:hAnsi="Times New Roman" w:cs="Times New Roman"/>
          <w:sz w:val="30"/>
          <w:szCs w:val="30"/>
        </w:rPr>
        <w:t>van</w:t>
      </w:r>
      <w:r w:rsidR="003E5B85" w:rsidRPr="006E2644">
        <w:rPr>
          <w:rFonts w:ascii="Times New Roman" w:hAnsi="Times New Roman" w:cs="Times New Roman"/>
          <w:sz w:val="30"/>
          <w:szCs w:val="30"/>
        </w:rPr>
        <w:t xml:space="preserve"> het </w:t>
      </w:r>
      <w:r w:rsidR="00EF1B09" w:rsidRPr="006E2644">
        <w:rPr>
          <w:rFonts w:ascii="Times New Roman" w:hAnsi="Times New Roman" w:cs="Times New Roman"/>
          <w:sz w:val="30"/>
          <w:szCs w:val="30"/>
        </w:rPr>
        <w:t>secundair onderwijs</w:t>
      </w:r>
      <w:r w:rsidR="003E5B85" w:rsidRPr="006E2644">
        <w:rPr>
          <w:rFonts w:ascii="Times New Roman" w:hAnsi="Times New Roman" w:cs="Times New Roman"/>
          <w:sz w:val="30"/>
          <w:szCs w:val="30"/>
        </w:rPr>
        <w:t xml:space="preserve"> nodig </w:t>
      </w:r>
      <w:r w:rsidR="00EF1B09" w:rsidRPr="006E2644">
        <w:rPr>
          <w:rFonts w:ascii="Times New Roman" w:hAnsi="Times New Roman" w:cs="Times New Roman"/>
          <w:sz w:val="30"/>
          <w:szCs w:val="30"/>
        </w:rPr>
        <w:t xml:space="preserve"> en </w:t>
      </w:r>
      <w:r w:rsidR="003E5B85" w:rsidRPr="006E2644">
        <w:rPr>
          <w:rFonts w:ascii="Times New Roman" w:hAnsi="Times New Roman" w:cs="Times New Roman"/>
          <w:sz w:val="30"/>
          <w:szCs w:val="30"/>
        </w:rPr>
        <w:t>voor de niveau D functies heb je geen diploma</w:t>
      </w:r>
      <w:r w:rsidR="004210CF" w:rsidRPr="006E2644">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rsidRPr="006E2644" w14:paraId="7DC6841D" w14:textId="77777777" w:rsidTr="00001B0F">
        <w:tc>
          <w:tcPr>
            <w:tcW w:w="2263" w:type="dxa"/>
          </w:tcPr>
          <w:p w14:paraId="2F2F8C9F" w14:textId="57D02D4A" w:rsidR="000C3C79" w:rsidRPr="006B7A3C" w:rsidRDefault="006D5940" w:rsidP="0082600C">
            <w:pPr>
              <w:rPr>
                <w:rFonts w:ascii="Times New Roman" w:hAnsi="Times New Roman" w:cs="Times New Roman"/>
                <w:sz w:val="30"/>
                <w:szCs w:val="30"/>
              </w:rPr>
            </w:pPr>
            <w:r w:rsidRPr="006B7A3C">
              <w:rPr>
                <w:rFonts w:ascii="Times New Roman" w:hAnsi="Times New Roman" w:cs="Times New Roman"/>
                <w:sz w:val="30"/>
                <w:szCs w:val="30"/>
              </w:rPr>
              <w:t>Kolom 1</w:t>
            </w:r>
            <w:r w:rsidRPr="006B7A3C">
              <w:t xml:space="preserve"> </w:t>
            </w:r>
            <w:r w:rsidR="000C3C79" w:rsidRPr="006B7A3C">
              <w:rPr>
                <w:rFonts w:ascii="Times New Roman" w:hAnsi="Times New Roman" w:cs="Times New Roman"/>
                <w:sz w:val="30"/>
                <w:szCs w:val="30"/>
              </w:rPr>
              <w:t>Functieniveau</w:t>
            </w:r>
          </w:p>
        </w:tc>
        <w:tc>
          <w:tcPr>
            <w:tcW w:w="3886" w:type="dxa"/>
          </w:tcPr>
          <w:p w14:paraId="4E328E2C" w14:textId="743E80D0" w:rsidR="00001B0F" w:rsidRPr="006B7A3C" w:rsidRDefault="006D5940" w:rsidP="0082600C">
            <w:pPr>
              <w:rPr>
                <w:rFonts w:ascii="Times New Roman" w:hAnsi="Times New Roman" w:cs="Times New Roman"/>
                <w:sz w:val="30"/>
                <w:szCs w:val="30"/>
              </w:rPr>
            </w:pPr>
            <w:r w:rsidRPr="006B7A3C">
              <w:rPr>
                <w:rFonts w:ascii="Times New Roman" w:hAnsi="Times New Roman" w:cs="Times New Roman"/>
                <w:sz w:val="30"/>
                <w:szCs w:val="30"/>
              </w:rPr>
              <w:t>Kolom 2</w:t>
            </w:r>
            <w:r w:rsidRPr="006B7A3C">
              <w:rPr>
                <w:rFonts w:eastAsia="Raleway"/>
              </w:rPr>
              <w:t xml:space="preserve"> </w:t>
            </w:r>
            <w:r w:rsidR="004365BC" w:rsidRPr="006B7A3C">
              <w:rPr>
                <w:rFonts w:ascii="Times New Roman" w:eastAsia="Raleway" w:hAnsi="Times New Roman" w:cs="Times New Roman"/>
                <w:color w:val="000000"/>
                <w:sz w:val="30"/>
                <w:szCs w:val="30"/>
              </w:rPr>
              <w:t>Tewerkstellingscijfer van de medewerkers met een handicap</w:t>
            </w:r>
            <w:r w:rsidR="004365BC" w:rsidRPr="006B7A3C">
              <w:rPr>
                <w:rFonts w:ascii="Times New Roman" w:hAnsi="Times New Roman" w:cs="Times New Roman"/>
                <w:sz w:val="30"/>
                <w:szCs w:val="30"/>
              </w:rPr>
              <w:t xml:space="preserve"> per niveau</w:t>
            </w:r>
          </w:p>
        </w:tc>
        <w:tc>
          <w:tcPr>
            <w:tcW w:w="2913" w:type="dxa"/>
          </w:tcPr>
          <w:p w14:paraId="35DC4442" w14:textId="7E7CACE9" w:rsidR="004365BC" w:rsidRPr="006B7A3C" w:rsidRDefault="006D5940" w:rsidP="0082600C">
            <w:pPr>
              <w:spacing w:after="240"/>
              <w:rPr>
                <w:rFonts w:ascii="Times New Roman" w:hAnsi="Times New Roman" w:cs="Times New Roman"/>
                <w:sz w:val="30"/>
                <w:szCs w:val="30"/>
              </w:rPr>
            </w:pPr>
            <w:r w:rsidRPr="006B7A3C">
              <w:rPr>
                <w:rFonts w:ascii="Times New Roman" w:hAnsi="Times New Roman" w:cs="Times New Roman"/>
                <w:sz w:val="30"/>
                <w:szCs w:val="30"/>
              </w:rPr>
              <w:t>Kolom 3</w:t>
            </w:r>
            <w:r w:rsidRPr="006B7A3C">
              <w:rPr>
                <w:rFonts w:eastAsia="Raleway"/>
              </w:rPr>
              <w:t xml:space="preserve"> </w:t>
            </w:r>
            <w:r w:rsidR="004365BC" w:rsidRPr="006B7A3C">
              <w:rPr>
                <w:rFonts w:ascii="Times New Roman" w:eastAsia="Raleway" w:hAnsi="Times New Roman" w:cs="Times New Roman"/>
                <w:color w:val="000000"/>
                <w:sz w:val="30"/>
                <w:szCs w:val="30"/>
              </w:rPr>
              <w:t xml:space="preserve">Tewerkstellingscijfer van de </w:t>
            </w:r>
            <w:r w:rsidR="004365BC" w:rsidRPr="006B7A3C">
              <w:rPr>
                <w:rFonts w:ascii="Times New Roman" w:hAnsi="Times New Roman" w:cs="Times New Roman"/>
                <w:sz w:val="30"/>
                <w:szCs w:val="30"/>
              </w:rPr>
              <w:t>totaal personeelbestand per niveau</w:t>
            </w:r>
          </w:p>
          <w:p w14:paraId="048502BB" w14:textId="21DCFCD5" w:rsidR="00001B0F" w:rsidRPr="006B7A3C" w:rsidRDefault="00001B0F" w:rsidP="00ED117C">
            <w:pPr>
              <w:jc w:val="both"/>
              <w:rPr>
                <w:rFonts w:ascii="Times New Roman" w:hAnsi="Times New Roman" w:cs="Times New Roman"/>
                <w:sz w:val="30"/>
                <w:szCs w:val="30"/>
              </w:rPr>
            </w:pPr>
          </w:p>
        </w:tc>
      </w:tr>
      <w:tr w:rsidR="00001B0F" w:rsidRPr="006E2644" w14:paraId="55C9CB99" w14:textId="77777777" w:rsidTr="00001B0F">
        <w:tc>
          <w:tcPr>
            <w:tcW w:w="2263" w:type="dxa"/>
          </w:tcPr>
          <w:p w14:paraId="43C757FA" w14:textId="3040D662"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A</w:t>
            </w:r>
            <w:r w:rsidR="00986A6D" w:rsidRPr="006B7A3C">
              <w:rPr>
                <w:rFonts w:ascii="Times New Roman" w:hAnsi="Times New Roman" w:cs="Times New Roman"/>
                <w:sz w:val="30"/>
                <w:szCs w:val="30"/>
              </w:rPr>
              <w:t xml:space="preserve"> </w:t>
            </w:r>
          </w:p>
        </w:tc>
        <w:tc>
          <w:tcPr>
            <w:tcW w:w="3886" w:type="dxa"/>
          </w:tcPr>
          <w:p w14:paraId="5186ED02" w14:textId="052B0AA0" w:rsidR="00001B0F" w:rsidRPr="006B7A3C" w:rsidRDefault="00001B0F" w:rsidP="00ED117C">
            <w:pPr>
              <w:jc w:val="both"/>
              <w:rPr>
                <w:rFonts w:ascii="Times New Roman" w:hAnsi="Times New Roman" w:cs="Times New Roman"/>
                <w:sz w:val="30"/>
                <w:szCs w:val="30"/>
              </w:rPr>
            </w:pPr>
            <w:r w:rsidRPr="006B7A3C">
              <w:rPr>
                <w:rFonts w:ascii="Times New Roman" w:hAnsi="Times New Roman" w:cs="Times New Roman"/>
                <w:sz w:val="30"/>
                <w:szCs w:val="30"/>
              </w:rPr>
              <w:t>17</w:t>
            </w:r>
            <w:r w:rsidR="007F4A49" w:rsidRPr="006B7A3C">
              <w:rPr>
                <w:rFonts w:ascii="Times New Roman" w:hAnsi="Times New Roman" w:cs="Times New Roman"/>
                <w:sz w:val="30"/>
                <w:szCs w:val="30"/>
              </w:rPr>
              <w:t>.</w:t>
            </w:r>
            <w:r w:rsidR="004C4861" w:rsidRPr="006B7A3C">
              <w:rPr>
                <w:rFonts w:ascii="Times New Roman" w:hAnsi="Times New Roman" w:cs="Times New Roman"/>
                <w:sz w:val="30"/>
                <w:szCs w:val="30"/>
              </w:rPr>
              <w:t>9</w:t>
            </w:r>
            <w:r w:rsidR="006725FA" w:rsidRPr="006B7A3C">
              <w:rPr>
                <w:rFonts w:ascii="Times New Roman" w:hAnsi="Times New Roman" w:cs="Times New Roman"/>
                <w:sz w:val="30"/>
                <w:szCs w:val="30"/>
              </w:rPr>
              <w:t>9</w:t>
            </w:r>
            <w:r w:rsidR="007F4A49" w:rsidRPr="006B7A3C">
              <w:rPr>
                <w:rFonts w:ascii="Times New Roman" w:hAnsi="Times New Roman" w:cs="Times New Roman"/>
                <w:sz w:val="30"/>
                <w:szCs w:val="30"/>
              </w:rPr>
              <w:t xml:space="preserve"> procent</w:t>
            </w:r>
          </w:p>
        </w:tc>
        <w:tc>
          <w:tcPr>
            <w:tcW w:w="2913" w:type="dxa"/>
          </w:tcPr>
          <w:p w14:paraId="403F41BD" w14:textId="436340BB" w:rsidR="00001B0F" w:rsidRPr="006B7A3C" w:rsidRDefault="009E553A" w:rsidP="00ED117C">
            <w:pPr>
              <w:jc w:val="both"/>
              <w:rPr>
                <w:rFonts w:ascii="Times New Roman" w:hAnsi="Times New Roman" w:cs="Times New Roman"/>
                <w:sz w:val="30"/>
                <w:szCs w:val="30"/>
              </w:rPr>
            </w:pPr>
            <w:r w:rsidRPr="006B7A3C">
              <w:rPr>
                <w:rFonts w:ascii="Times New Roman" w:hAnsi="Times New Roman" w:cs="Times New Roman"/>
                <w:sz w:val="30"/>
                <w:szCs w:val="30"/>
              </w:rPr>
              <w:t>3</w:t>
            </w:r>
            <w:r w:rsidR="006725FA" w:rsidRPr="006B7A3C">
              <w:rPr>
                <w:rFonts w:ascii="Times New Roman" w:hAnsi="Times New Roman" w:cs="Times New Roman"/>
                <w:sz w:val="30"/>
                <w:szCs w:val="30"/>
              </w:rPr>
              <w:t>3.57</w:t>
            </w:r>
            <w:r w:rsidR="00A074BD" w:rsidRPr="006B7A3C">
              <w:rPr>
                <w:rFonts w:ascii="Times New Roman" w:hAnsi="Times New Roman" w:cs="Times New Roman"/>
                <w:sz w:val="30"/>
                <w:szCs w:val="30"/>
              </w:rPr>
              <w:t xml:space="preserve"> procent</w:t>
            </w:r>
          </w:p>
        </w:tc>
      </w:tr>
      <w:tr w:rsidR="00001B0F" w:rsidRPr="006E2644" w14:paraId="03BBDE89" w14:textId="77777777" w:rsidTr="00001B0F">
        <w:tc>
          <w:tcPr>
            <w:tcW w:w="2263" w:type="dxa"/>
          </w:tcPr>
          <w:p w14:paraId="3994818D" w14:textId="13778EC7"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B</w:t>
            </w:r>
            <w:r w:rsidR="00986A6D" w:rsidRPr="006B7A3C">
              <w:rPr>
                <w:rFonts w:ascii="Times New Roman" w:hAnsi="Times New Roman" w:cs="Times New Roman"/>
                <w:sz w:val="30"/>
                <w:szCs w:val="30"/>
              </w:rPr>
              <w:t xml:space="preserve"> </w:t>
            </w:r>
          </w:p>
        </w:tc>
        <w:tc>
          <w:tcPr>
            <w:tcW w:w="3886" w:type="dxa"/>
          </w:tcPr>
          <w:p w14:paraId="113AD751" w14:textId="543C0D37" w:rsidR="00001B0F" w:rsidRPr="006B7A3C" w:rsidRDefault="004C4861"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2.86</w:t>
            </w:r>
            <w:r w:rsidR="001945C4" w:rsidRPr="006B7A3C">
              <w:rPr>
                <w:rFonts w:ascii="Times New Roman" w:hAnsi="Times New Roman" w:cs="Times New Roman"/>
                <w:sz w:val="30"/>
                <w:szCs w:val="30"/>
              </w:rPr>
              <w:t xml:space="preserve"> procent</w:t>
            </w:r>
          </w:p>
        </w:tc>
        <w:tc>
          <w:tcPr>
            <w:tcW w:w="2913" w:type="dxa"/>
          </w:tcPr>
          <w:p w14:paraId="1962F0C8" w14:textId="72D75A03" w:rsidR="00001B0F" w:rsidRPr="006B7A3C" w:rsidRDefault="00001B0F"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6.62</w:t>
            </w:r>
            <w:r w:rsidR="00A074BD" w:rsidRPr="006B7A3C">
              <w:rPr>
                <w:rFonts w:ascii="Times New Roman" w:hAnsi="Times New Roman" w:cs="Times New Roman"/>
                <w:sz w:val="30"/>
                <w:szCs w:val="30"/>
              </w:rPr>
              <w:t xml:space="preserve"> procent</w:t>
            </w:r>
          </w:p>
        </w:tc>
      </w:tr>
      <w:tr w:rsidR="00001B0F" w:rsidRPr="006E2644" w14:paraId="5B9FA043" w14:textId="77777777" w:rsidTr="00001B0F">
        <w:tc>
          <w:tcPr>
            <w:tcW w:w="2263" w:type="dxa"/>
          </w:tcPr>
          <w:p w14:paraId="5954D1E2" w14:textId="72C9DC7B"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C</w:t>
            </w:r>
            <w:r w:rsidR="00986A6D" w:rsidRPr="006B7A3C">
              <w:rPr>
                <w:rFonts w:ascii="Times New Roman" w:hAnsi="Times New Roman" w:cs="Times New Roman"/>
                <w:sz w:val="30"/>
                <w:szCs w:val="30"/>
              </w:rPr>
              <w:t xml:space="preserve"> </w:t>
            </w:r>
          </w:p>
        </w:tc>
        <w:tc>
          <w:tcPr>
            <w:tcW w:w="3886" w:type="dxa"/>
          </w:tcPr>
          <w:p w14:paraId="2604BA13" w14:textId="1704D202" w:rsidR="00001B0F" w:rsidRPr="006B7A3C" w:rsidRDefault="009E553A" w:rsidP="00ED117C">
            <w:pPr>
              <w:jc w:val="both"/>
              <w:rPr>
                <w:rFonts w:ascii="Times New Roman" w:hAnsi="Times New Roman" w:cs="Times New Roman"/>
                <w:sz w:val="30"/>
                <w:szCs w:val="30"/>
              </w:rPr>
            </w:pPr>
            <w:r w:rsidRPr="006B7A3C">
              <w:rPr>
                <w:rFonts w:ascii="Times New Roman" w:hAnsi="Times New Roman" w:cs="Times New Roman"/>
                <w:sz w:val="30"/>
                <w:szCs w:val="30"/>
              </w:rPr>
              <w:t>29.</w:t>
            </w:r>
            <w:r w:rsidR="006725FA" w:rsidRPr="006B7A3C">
              <w:rPr>
                <w:rFonts w:ascii="Times New Roman" w:hAnsi="Times New Roman" w:cs="Times New Roman"/>
                <w:sz w:val="30"/>
                <w:szCs w:val="30"/>
              </w:rPr>
              <w:t>88</w:t>
            </w:r>
            <w:r w:rsidR="001945C4" w:rsidRPr="006B7A3C">
              <w:rPr>
                <w:rFonts w:ascii="Times New Roman" w:hAnsi="Times New Roman" w:cs="Times New Roman"/>
                <w:sz w:val="30"/>
                <w:szCs w:val="30"/>
              </w:rPr>
              <w:t xml:space="preserve"> procent</w:t>
            </w:r>
          </w:p>
        </w:tc>
        <w:tc>
          <w:tcPr>
            <w:tcW w:w="2913" w:type="dxa"/>
          </w:tcPr>
          <w:p w14:paraId="1E631EC1" w14:textId="0E7AE877" w:rsidR="00001B0F"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27.6</w:t>
            </w:r>
            <w:r w:rsidR="00A074BD" w:rsidRPr="006B7A3C">
              <w:rPr>
                <w:rFonts w:ascii="Times New Roman" w:hAnsi="Times New Roman" w:cs="Times New Roman"/>
                <w:sz w:val="30"/>
                <w:szCs w:val="30"/>
              </w:rPr>
              <w:t xml:space="preserve"> procent</w:t>
            </w:r>
          </w:p>
        </w:tc>
      </w:tr>
      <w:tr w:rsidR="00001B0F" w:rsidRPr="006E2644" w14:paraId="7A5B9F56" w14:textId="77777777" w:rsidTr="00001B0F">
        <w:tc>
          <w:tcPr>
            <w:tcW w:w="2263" w:type="dxa"/>
          </w:tcPr>
          <w:p w14:paraId="15D4157D" w14:textId="5B8FDB37"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D</w:t>
            </w:r>
          </w:p>
        </w:tc>
        <w:tc>
          <w:tcPr>
            <w:tcW w:w="3886" w:type="dxa"/>
          </w:tcPr>
          <w:p w14:paraId="04492C83" w14:textId="25D02AAD" w:rsidR="00001B0F"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29.27</w:t>
            </w:r>
            <w:r w:rsidR="001945C4" w:rsidRPr="006B7A3C">
              <w:rPr>
                <w:rFonts w:ascii="Times New Roman" w:hAnsi="Times New Roman" w:cs="Times New Roman"/>
                <w:sz w:val="30"/>
                <w:szCs w:val="30"/>
              </w:rPr>
              <w:t xml:space="preserve"> procent</w:t>
            </w:r>
          </w:p>
        </w:tc>
        <w:tc>
          <w:tcPr>
            <w:tcW w:w="2913" w:type="dxa"/>
          </w:tcPr>
          <w:p w14:paraId="063D57BD" w14:textId="31937D4A" w:rsidR="00001B0F" w:rsidRPr="006B7A3C" w:rsidRDefault="00001B0F" w:rsidP="00ED117C">
            <w:pPr>
              <w:jc w:val="both"/>
              <w:rPr>
                <w:rFonts w:ascii="Times New Roman" w:hAnsi="Times New Roman" w:cs="Times New Roman"/>
                <w:sz w:val="30"/>
                <w:szCs w:val="30"/>
              </w:rPr>
            </w:pPr>
            <w:r w:rsidRPr="006B7A3C">
              <w:rPr>
                <w:rFonts w:ascii="Times New Roman" w:hAnsi="Times New Roman" w:cs="Times New Roman"/>
                <w:sz w:val="30"/>
                <w:szCs w:val="30"/>
              </w:rPr>
              <w:t>12</w:t>
            </w:r>
            <w:r w:rsidR="00A074BD" w:rsidRPr="006B7A3C">
              <w:rPr>
                <w:rFonts w:ascii="Times New Roman" w:hAnsi="Times New Roman" w:cs="Times New Roman"/>
                <w:sz w:val="30"/>
                <w:szCs w:val="30"/>
              </w:rPr>
              <w:t>.</w:t>
            </w:r>
            <w:r w:rsidRPr="006B7A3C">
              <w:rPr>
                <w:rFonts w:ascii="Times New Roman" w:hAnsi="Times New Roman" w:cs="Times New Roman"/>
                <w:sz w:val="30"/>
                <w:szCs w:val="30"/>
              </w:rPr>
              <w:t>2</w:t>
            </w:r>
            <w:r w:rsidR="006725FA" w:rsidRPr="006B7A3C">
              <w:rPr>
                <w:rFonts w:ascii="Times New Roman" w:hAnsi="Times New Roman" w:cs="Times New Roman"/>
                <w:sz w:val="30"/>
                <w:szCs w:val="30"/>
              </w:rPr>
              <w:t>1</w:t>
            </w:r>
            <w:r w:rsidR="00A074BD" w:rsidRPr="006B7A3C">
              <w:rPr>
                <w:rFonts w:ascii="Times New Roman" w:hAnsi="Times New Roman" w:cs="Times New Roman"/>
                <w:sz w:val="30"/>
                <w:szCs w:val="30"/>
              </w:rPr>
              <w:t xml:space="preserve"> procent</w:t>
            </w:r>
          </w:p>
        </w:tc>
      </w:tr>
    </w:tbl>
    <w:p w14:paraId="7C7A9C93" w14:textId="70FEB3E3" w:rsidR="00CD276A" w:rsidRPr="00477D9A" w:rsidRDefault="009B219A" w:rsidP="00A31DE0">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Uit deze </w:t>
      </w:r>
      <w:r w:rsidR="007C0546" w:rsidRPr="006E2644">
        <w:rPr>
          <w:rFonts w:ascii="Times New Roman" w:hAnsi="Times New Roman" w:cs="Times New Roman"/>
          <w:sz w:val="30"/>
          <w:szCs w:val="30"/>
        </w:rPr>
        <w:t>cijfers</w:t>
      </w:r>
      <w:r w:rsidRPr="006E2644">
        <w:rPr>
          <w:rFonts w:ascii="Times New Roman" w:hAnsi="Times New Roman" w:cs="Times New Roman"/>
          <w:sz w:val="30"/>
          <w:szCs w:val="30"/>
        </w:rPr>
        <w:t xml:space="preserve"> blijkt dat een groter aandeel medewerkers met een handicap </w:t>
      </w:r>
      <w:r w:rsidR="00C45936" w:rsidRPr="006E2644">
        <w:rPr>
          <w:rFonts w:ascii="Times New Roman" w:hAnsi="Times New Roman" w:cs="Times New Roman"/>
          <w:sz w:val="30"/>
          <w:szCs w:val="30"/>
        </w:rPr>
        <w:t>een functie van niveau D uitoefent.</w:t>
      </w:r>
    </w:p>
    <w:p w14:paraId="248BE8CD" w14:textId="062D7BE2" w:rsidR="001B2E66" w:rsidRPr="006E2644" w:rsidRDefault="00B53329" w:rsidP="003B53FE">
      <w:pPr>
        <w:pStyle w:val="Titre2"/>
        <w:spacing w:after="240"/>
        <w:jc w:val="both"/>
        <w:rPr>
          <w:rFonts w:ascii="Times New Roman" w:hAnsi="Times New Roman" w:cs="Times New Roman"/>
          <w:color w:val="auto"/>
          <w:sz w:val="30"/>
          <w:szCs w:val="30"/>
        </w:rPr>
      </w:pPr>
      <w:bookmarkStart w:id="10" w:name="_Toc83820219"/>
      <w:r w:rsidRPr="006E2644">
        <w:rPr>
          <w:rFonts w:ascii="Times New Roman" w:eastAsiaTheme="minorHAnsi" w:hAnsi="Times New Roman" w:cs="Times New Roman"/>
          <w:color w:val="auto"/>
          <w:sz w:val="30"/>
          <w:szCs w:val="30"/>
        </w:rPr>
        <w:lastRenderedPageBreak/>
        <w:t xml:space="preserve">Cijfer 3: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 xml:space="preserve">. </w:t>
      </w:r>
      <w:r w:rsidR="00727AC2"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727AC2" w:rsidRPr="006E2644">
        <w:rPr>
          <w:rFonts w:ascii="Times New Roman" w:hAnsi="Times New Roman" w:cs="Times New Roman"/>
          <w:color w:val="auto"/>
          <w:sz w:val="30"/>
          <w:szCs w:val="30"/>
        </w:rPr>
        <w:t xml:space="preserve"> </w:t>
      </w:r>
      <w:r w:rsidR="00C77E85" w:rsidRPr="006E2644">
        <w:rPr>
          <w:rFonts w:ascii="Times New Roman" w:hAnsi="Times New Roman" w:cs="Times New Roman"/>
          <w:color w:val="auto"/>
          <w:sz w:val="30"/>
          <w:szCs w:val="30"/>
        </w:rPr>
        <w:t>en totaal personeelsbestandverdeling per leeftijdscategorie</w:t>
      </w:r>
      <w:r w:rsidR="00DE5256">
        <w:rPr>
          <w:rFonts w:ascii="Times New Roman" w:hAnsi="Times New Roman" w:cs="Times New Roman"/>
          <w:color w:val="auto"/>
          <w:sz w:val="30"/>
          <w:szCs w:val="30"/>
        </w:rPr>
        <w:t>.</w:t>
      </w:r>
      <w:bookmarkEnd w:id="10"/>
    </w:p>
    <w:tbl>
      <w:tblPr>
        <w:tblStyle w:val="Grilledutableau"/>
        <w:tblW w:w="0" w:type="auto"/>
        <w:tblLook w:val="04A0" w:firstRow="1" w:lastRow="0" w:firstColumn="1" w:lastColumn="0" w:noHBand="0" w:noVBand="1"/>
      </w:tblPr>
      <w:tblGrid>
        <w:gridCol w:w="2382"/>
        <w:gridCol w:w="3148"/>
        <w:gridCol w:w="3532"/>
      </w:tblGrid>
      <w:tr w:rsidR="00C830A9" w:rsidRPr="006E2644" w14:paraId="341544CE" w14:textId="77777777" w:rsidTr="006A1B11">
        <w:tc>
          <w:tcPr>
            <w:tcW w:w="2263" w:type="dxa"/>
          </w:tcPr>
          <w:p w14:paraId="266ED093" w14:textId="0082CCEE"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009B219A" w:rsidRPr="006E2644">
              <w:rPr>
                <w:rFonts w:ascii="Times New Roman" w:hAnsi="Times New Roman" w:cs="Times New Roman"/>
                <w:sz w:val="30"/>
                <w:szCs w:val="30"/>
              </w:rPr>
              <w:t>Leeftijdscategorie</w:t>
            </w:r>
          </w:p>
        </w:tc>
        <w:tc>
          <w:tcPr>
            <w:tcW w:w="3886" w:type="dxa"/>
          </w:tcPr>
          <w:p w14:paraId="0444518D" w14:textId="46728AA8"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rsidR="006A156D">
              <w:rPr>
                <w:rFonts w:ascii="Times New Roman" w:hAnsi="Times New Roman" w:cs="Times New Roman"/>
                <w:sz w:val="30"/>
                <w:szCs w:val="30"/>
              </w:rPr>
              <w:t xml:space="preserve"> </w:t>
            </w:r>
            <w:r w:rsidR="009B219A" w:rsidRPr="006E2644">
              <w:rPr>
                <w:rFonts w:ascii="Times New Roman" w:hAnsi="Times New Roman" w:cs="Times New Roman"/>
                <w:sz w:val="30"/>
                <w:szCs w:val="30"/>
              </w:rPr>
              <w:t>Medewerkers met een handicap verdeling</w:t>
            </w:r>
          </w:p>
        </w:tc>
        <w:tc>
          <w:tcPr>
            <w:tcW w:w="2913" w:type="dxa"/>
          </w:tcPr>
          <w:p w14:paraId="4BF93FE6" w14:textId="4169E31C" w:rsidR="00C830A9"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B219A" w:rsidRPr="006E2644">
              <w:rPr>
                <w:rFonts w:ascii="Times New Roman" w:hAnsi="Times New Roman" w:cs="Times New Roman"/>
                <w:sz w:val="30"/>
                <w:szCs w:val="30"/>
              </w:rPr>
              <w:t>Totaal personeelsbestandverdeling</w:t>
            </w:r>
          </w:p>
        </w:tc>
      </w:tr>
      <w:tr w:rsidR="00C830A9" w:rsidRPr="006B7A3C" w14:paraId="1070F5F8" w14:textId="77777777" w:rsidTr="006A1B11">
        <w:tc>
          <w:tcPr>
            <w:tcW w:w="2263" w:type="dxa"/>
          </w:tcPr>
          <w:p w14:paraId="2EFD5C0B" w14:textId="1CEC4343" w:rsidR="00C830A9" w:rsidRPr="006B7A3C" w:rsidRDefault="001E375F" w:rsidP="00ED117C">
            <w:pPr>
              <w:jc w:val="both"/>
              <w:rPr>
                <w:rFonts w:ascii="Times New Roman" w:hAnsi="Times New Roman" w:cs="Times New Roman"/>
                <w:sz w:val="30"/>
                <w:szCs w:val="30"/>
              </w:rPr>
            </w:pPr>
            <w:r w:rsidRPr="006B7A3C">
              <w:rPr>
                <w:rFonts w:ascii="Times New Roman" w:hAnsi="Times New Roman" w:cs="Times New Roman"/>
                <w:sz w:val="30"/>
                <w:szCs w:val="30"/>
              </w:rPr>
              <w:t>Meer dan</w:t>
            </w:r>
            <w:r w:rsidR="00C830A9" w:rsidRPr="006B7A3C">
              <w:rPr>
                <w:rFonts w:ascii="Times New Roman" w:hAnsi="Times New Roman" w:cs="Times New Roman"/>
                <w:sz w:val="30"/>
                <w:szCs w:val="30"/>
              </w:rPr>
              <w:t xml:space="preserve"> 65</w:t>
            </w:r>
            <w:r w:rsidRPr="006B7A3C">
              <w:rPr>
                <w:rFonts w:ascii="Times New Roman" w:hAnsi="Times New Roman" w:cs="Times New Roman"/>
                <w:sz w:val="30"/>
                <w:szCs w:val="30"/>
              </w:rPr>
              <w:t>-jaar oud</w:t>
            </w:r>
          </w:p>
        </w:tc>
        <w:tc>
          <w:tcPr>
            <w:tcW w:w="3886" w:type="dxa"/>
          </w:tcPr>
          <w:p w14:paraId="48C0D73B" w14:textId="66A1F729" w:rsidR="00C830A9"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1.23</w:t>
            </w:r>
            <w:r w:rsidR="0024385D" w:rsidRPr="006B7A3C">
              <w:rPr>
                <w:rFonts w:ascii="Times New Roman" w:hAnsi="Times New Roman" w:cs="Times New Roman"/>
                <w:sz w:val="30"/>
                <w:szCs w:val="30"/>
              </w:rPr>
              <w:t xml:space="preserve"> procent</w:t>
            </w:r>
          </w:p>
        </w:tc>
        <w:tc>
          <w:tcPr>
            <w:tcW w:w="2913" w:type="dxa"/>
          </w:tcPr>
          <w:p w14:paraId="290DC5FB" w14:textId="77124927"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0</w:t>
            </w:r>
            <w:r w:rsidR="0024385D" w:rsidRPr="006B7A3C">
              <w:rPr>
                <w:rFonts w:ascii="Times New Roman" w:hAnsi="Times New Roman" w:cs="Times New Roman"/>
                <w:sz w:val="30"/>
                <w:szCs w:val="30"/>
              </w:rPr>
              <w:t>.</w:t>
            </w:r>
            <w:r w:rsidR="003D24A0" w:rsidRPr="006B7A3C">
              <w:rPr>
                <w:rFonts w:ascii="Times New Roman" w:hAnsi="Times New Roman" w:cs="Times New Roman"/>
                <w:sz w:val="30"/>
                <w:szCs w:val="30"/>
              </w:rPr>
              <w:t>4</w:t>
            </w:r>
            <w:r w:rsidR="00B15B5D" w:rsidRPr="006B7A3C">
              <w:rPr>
                <w:rFonts w:ascii="Times New Roman" w:hAnsi="Times New Roman" w:cs="Times New Roman"/>
                <w:sz w:val="30"/>
                <w:szCs w:val="30"/>
              </w:rPr>
              <w:t>8</w:t>
            </w:r>
            <w:r w:rsidR="0024385D" w:rsidRPr="006B7A3C">
              <w:rPr>
                <w:rFonts w:ascii="Times New Roman" w:hAnsi="Times New Roman" w:cs="Times New Roman"/>
                <w:sz w:val="30"/>
                <w:szCs w:val="30"/>
              </w:rPr>
              <w:t xml:space="preserve"> procent</w:t>
            </w:r>
          </w:p>
        </w:tc>
      </w:tr>
      <w:tr w:rsidR="00C830A9" w:rsidRPr="006B7A3C" w14:paraId="5D2B85BE" w14:textId="77777777" w:rsidTr="006A1B11">
        <w:tc>
          <w:tcPr>
            <w:tcW w:w="2263" w:type="dxa"/>
          </w:tcPr>
          <w:p w14:paraId="5898DF05" w14:textId="5A6285CD" w:rsidR="00C830A9" w:rsidRPr="006B7A3C" w:rsidRDefault="001E375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60</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64 </w:t>
            </w:r>
            <w:r w:rsidRPr="006B7A3C">
              <w:rPr>
                <w:rFonts w:ascii="Times New Roman" w:hAnsi="Times New Roman" w:cs="Times New Roman"/>
                <w:sz w:val="30"/>
                <w:szCs w:val="30"/>
              </w:rPr>
              <w:t>jarigen</w:t>
            </w:r>
          </w:p>
        </w:tc>
        <w:tc>
          <w:tcPr>
            <w:tcW w:w="3886" w:type="dxa"/>
          </w:tcPr>
          <w:p w14:paraId="7BB097EE" w14:textId="3568A60A" w:rsidR="00C830A9" w:rsidRPr="006B7A3C" w:rsidRDefault="003D24A0"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1</w:t>
            </w:r>
            <w:r w:rsidR="00491171" w:rsidRPr="006B7A3C">
              <w:rPr>
                <w:rFonts w:ascii="Times New Roman" w:hAnsi="Times New Roman" w:cs="Times New Roman"/>
                <w:sz w:val="30"/>
                <w:szCs w:val="30"/>
              </w:rPr>
              <w:t>.</w:t>
            </w:r>
            <w:r w:rsidRPr="006B7A3C">
              <w:rPr>
                <w:rFonts w:ascii="Times New Roman" w:hAnsi="Times New Roman" w:cs="Times New Roman"/>
                <w:sz w:val="30"/>
                <w:szCs w:val="30"/>
              </w:rPr>
              <w:t>09</w:t>
            </w:r>
            <w:r w:rsidR="0024385D" w:rsidRPr="006B7A3C">
              <w:rPr>
                <w:rFonts w:ascii="Times New Roman" w:hAnsi="Times New Roman" w:cs="Times New Roman"/>
                <w:sz w:val="30"/>
                <w:szCs w:val="30"/>
              </w:rPr>
              <w:t xml:space="preserve"> procent</w:t>
            </w:r>
          </w:p>
        </w:tc>
        <w:tc>
          <w:tcPr>
            <w:tcW w:w="2913" w:type="dxa"/>
          </w:tcPr>
          <w:p w14:paraId="40C192DA" w14:textId="2949E299" w:rsidR="00C830A9" w:rsidRPr="006B7A3C" w:rsidRDefault="005F3BB2" w:rsidP="00ED117C">
            <w:pPr>
              <w:jc w:val="both"/>
              <w:rPr>
                <w:rFonts w:ascii="Times New Roman" w:hAnsi="Times New Roman" w:cs="Times New Roman"/>
                <w:sz w:val="30"/>
                <w:szCs w:val="30"/>
              </w:rPr>
            </w:pPr>
            <w:r w:rsidRPr="006B7A3C">
              <w:rPr>
                <w:rFonts w:ascii="Times New Roman" w:hAnsi="Times New Roman" w:cs="Times New Roman"/>
                <w:sz w:val="30"/>
                <w:szCs w:val="30"/>
              </w:rPr>
              <w:t>11.</w:t>
            </w:r>
            <w:r w:rsidR="00B15B5D" w:rsidRPr="006B7A3C">
              <w:rPr>
                <w:rFonts w:ascii="Times New Roman" w:hAnsi="Times New Roman" w:cs="Times New Roman"/>
                <w:sz w:val="30"/>
                <w:szCs w:val="30"/>
              </w:rPr>
              <w:t>44</w:t>
            </w:r>
            <w:r w:rsidR="0024385D" w:rsidRPr="006B7A3C">
              <w:rPr>
                <w:rFonts w:ascii="Times New Roman" w:hAnsi="Times New Roman" w:cs="Times New Roman"/>
                <w:sz w:val="30"/>
                <w:szCs w:val="30"/>
              </w:rPr>
              <w:t xml:space="preserve"> procent</w:t>
            </w:r>
          </w:p>
        </w:tc>
      </w:tr>
      <w:tr w:rsidR="00C830A9" w:rsidRPr="006B7A3C" w14:paraId="3F28624A" w14:textId="77777777" w:rsidTr="006A1B11">
        <w:tc>
          <w:tcPr>
            <w:tcW w:w="2263" w:type="dxa"/>
          </w:tcPr>
          <w:p w14:paraId="69B6ADFA" w14:textId="1866EECA" w:rsidR="00C830A9" w:rsidRPr="006B7A3C" w:rsidRDefault="001E375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55</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59 </w:t>
            </w:r>
            <w:r w:rsidRPr="006B7A3C">
              <w:rPr>
                <w:rFonts w:ascii="Times New Roman" w:hAnsi="Times New Roman" w:cs="Times New Roman"/>
                <w:sz w:val="30"/>
                <w:szCs w:val="30"/>
              </w:rPr>
              <w:t>jarigen</w:t>
            </w:r>
          </w:p>
        </w:tc>
        <w:tc>
          <w:tcPr>
            <w:tcW w:w="3886" w:type="dxa"/>
          </w:tcPr>
          <w:p w14:paraId="203D3580" w14:textId="20518AF2"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1.44</w:t>
            </w:r>
            <w:r w:rsidR="0024385D" w:rsidRPr="006B7A3C">
              <w:rPr>
                <w:rFonts w:ascii="Times New Roman" w:hAnsi="Times New Roman" w:cs="Times New Roman"/>
                <w:sz w:val="30"/>
                <w:szCs w:val="30"/>
              </w:rPr>
              <w:t xml:space="preserve"> procent</w:t>
            </w:r>
          </w:p>
        </w:tc>
        <w:tc>
          <w:tcPr>
            <w:tcW w:w="2913" w:type="dxa"/>
          </w:tcPr>
          <w:p w14:paraId="673A35A1" w14:textId="0E27DEA5"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B15B5D" w:rsidRPr="006B7A3C">
              <w:rPr>
                <w:rFonts w:ascii="Times New Roman" w:hAnsi="Times New Roman" w:cs="Times New Roman"/>
                <w:sz w:val="30"/>
                <w:szCs w:val="30"/>
              </w:rPr>
              <w:t>6.47</w:t>
            </w:r>
            <w:r w:rsidR="0024385D" w:rsidRPr="006B7A3C">
              <w:rPr>
                <w:rFonts w:ascii="Times New Roman" w:hAnsi="Times New Roman" w:cs="Times New Roman"/>
                <w:sz w:val="30"/>
                <w:szCs w:val="30"/>
              </w:rPr>
              <w:t xml:space="preserve"> procent</w:t>
            </w:r>
          </w:p>
        </w:tc>
      </w:tr>
      <w:tr w:rsidR="00C830A9" w:rsidRPr="006B7A3C" w14:paraId="4B410227" w14:textId="77777777" w:rsidTr="006A1B11">
        <w:tc>
          <w:tcPr>
            <w:tcW w:w="2263" w:type="dxa"/>
          </w:tcPr>
          <w:p w14:paraId="0B4F93F1" w14:textId="095D51DE"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50</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54 </w:t>
            </w:r>
            <w:r w:rsidRPr="006B7A3C">
              <w:rPr>
                <w:rFonts w:ascii="Times New Roman" w:hAnsi="Times New Roman" w:cs="Times New Roman"/>
                <w:sz w:val="30"/>
                <w:szCs w:val="30"/>
              </w:rPr>
              <w:t>jarigen</w:t>
            </w:r>
            <w:r w:rsidR="00C830A9" w:rsidRPr="006B7A3C">
              <w:rPr>
                <w:rFonts w:ascii="Times New Roman" w:hAnsi="Times New Roman" w:cs="Times New Roman"/>
                <w:sz w:val="30"/>
                <w:szCs w:val="30"/>
              </w:rPr>
              <w:t xml:space="preserve"> </w:t>
            </w:r>
          </w:p>
        </w:tc>
        <w:tc>
          <w:tcPr>
            <w:tcW w:w="3886" w:type="dxa"/>
          </w:tcPr>
          <w:p w14:paraId="06EB3CFA" w14:textId="1FC218C0"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1A0530" w:rsidRPr="006B7A3C">
              <w:rPr>
                <w:rFonts w:ascii="Times New Roman" w:hAnsi="Times New Roman" w:cs="Times New Roman"/>
                <w:sz w:val="30"/>
                <w:szCs w:val="30"/>
              </w:rPr>
              <w:t>8.</w:t>
            </w:r>
            <w:r w:rsidR="006725FA" w:rsidRPr="006B7A3C">
              <w:rPr>
                <w:rFonts w:ascii="Times New Roman" w:hAnsi="Times New Roman" w:cs="Times New Roman"/>
                <w:sz w:val="30"/>
                <w:szCs w:val="30"/>
              </w:rPr>
              <w:t>68</w:t>
            </w:r>
            <w:r w:rsidR="0024385D" w:rsidRPr="006B7A3C">
              <w:rPr>
                <w:rFonts w:ascii="Times New Roman" w:hAnsi="Times New Roman" w:cs="Times New Roman"/>
                <w:sz w:val="30"/>
                <w:szCs w:val="30"/>
              </w:rPr>
              <w:t xml:space="preserve"> procent</w:t>
            </w:r>
          </w:p>
        </w:tc>
        <w:tc>
          <w:tcPr>
            <w:tcW w:w="2913" w:type="dxa"/>
          </w:tcPr>
          <w:p w14:paraId="098EEDAF" w14:textId="0858BA64"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15</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19</w:t>
            </w:r>
            <w:r w:rsidR="0024385D" w:rsidRPr="006B7A3C">
              <w:rPr>
                <w:rFonts w:ascii="Times New Roman" w:hAnsi="Times New Roman" w:cs="Times New Roman"/>
                <w:sz w:val="30"/>
                <w:szCs w:val="30"/>
              </w:rPr>
              <w:t xml:space="preserve"> procent</w:t>
            </w:r>
          </w:p>
        </w:tc>
      </w:tr>
      <w:tr w:rsidR="00C830A9" w:rsidRPr="006B7A3C" w14:paraId="614DBB1F" w14:textId="77777777" w:rsidTr="006A1B11">
        <w:tc>
          <w:tcPr>
            <w:tcW w:w="2263" w:type="dxa"/>
          </w:tcPr>
          <w:p w14:paraId="17FC791F" w14:textId="70E35BEA"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De</w:t>
            </w:r>
            <w:r w:rsidR="00C830A9" w:rsidRPr="006B7A3C">
              <w:rPr>
                <w:rFonts w:ascii="Times New Roman" w:hAnsi="Times New Roman" w:cs="Times New Roman"/>
                <w:sz w:val="30"/>
                <w:szCs w:val="30"/>
              </w:rPr>
              <w:t xml:space="preserve"> 45</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49 </w:t>
            </w:r>
            <w:r w:rsidRPr="006B7A3C">
              <w:rPr>
                <w:rFonts w:ascii="Times New Roman" w:hAnsi="Times New Roman" w:cs="Times New Roman"/>
                <w:sz w:val="30"/>
                <w:szCs w:val="30"/>
              </w:rPr>
              <w:t>jarigen</w:t>
            </w:r>
          </w:p>
        </w:tc>
        <w:tc>
          <w:tcPr>
            <w:tcW w:w="3886" w:type="dxa"/>
          </w:tcPr>
          <w:p w14:paraId="4BBF63C4" w14:textId="60ACB0BC"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10</w:t>
            </w:r>
            <w:r w:rsidR="0024385D" w:rsidRPr="006B7A3C">
              <w:rPr>
                <w:rFonts w:ascii="Times New Roman" w:hAnsi="Times New Roman" w:cs="Times New Roman"/>
                <w:sz w:val="30"/>
                <w:szCs w:val="30"/>
              </w:rPr>
              <w:t>.</w:t>
            </w:r>
            <w:r w:rsidR="006725FA" w:rsidRPr="006B7A3C">
              <w:rPr>
                <w:rFonts w:ascii="Times New Roman" w:hAnsi="Times New Roman" w:cs="Times New Roman"/>
                <w:sz w:val="30"/>
                <w:szCs w:val="30"/>
              </w:rPr>
              <w:t>41</w:t>
            </w:r>
            <w:r w:rsidR="0024385D" w:rsidRPr="006B7A3C">
              <w:rPr>
                <w:rFonts w:ascii="Times New Roman" w:hAnsi="Times New Roman" w:cs="Times New Roman"/>
                <w:sz w:val="30"/>
                <w:szCs w:val="30"/>
              </w:rPr>
              <w:t xml:space="preserve"> procent</w:t>
            </w:r>
          </w:p>
        </w:tc>
        <w:tc>
          <w:tcPr>
            <w:tcW w:w="2913" w:type="dxa"/>
          </w:tcPr>
          <w:p w14:paraId="08633750" w14:textId="24524CC3"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B15B5D" w:rsidRPr="006B7A3C">
              <w:rPr>
                <w:rFonts w:ascii="Times New Roman" w:hAnsi="Times New Roman" w:cs="Times New Roman"/>
                <w:sz w:val="30"/>
                <w:szCs w:val="30"/>
              </w:rPr>
              <w:t>2.63</w:t>
            </w:r>
            <w:r w:rsidR="0024385D" w:rsidRPr="006B7A3C">
              <w:rPr>
                <w:rFonts w:ascii="Times New Roman" w:hAnsi="Times New Roman" w:cs="Times New Roman"/>
                <w:sz w:val="30"/>
                <w:szCs w:val="30"/>
              </w:rPr>
              <w:t xml:space="preserve"> procent</w:t>
            </w:r>
          </w:p>
        </w:tc>
      </w:tr>
      <w:tr w:rsidR="00C830A9" w:rsidRPr="006B7A3C" w14:paraId="59B3BCFB" w14:textId="77777777" w:rsidTr="006A1B11">
        <w:tc>
          <w:tcPr>
            <w:tcW w:w="2263" w:type="dxa"/>
          </w:tcPr>
          <w:p w14:paraId="7E1083E7" w14:textId="73B4698D"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40</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44 </w:t>
            </w:r>
            <w:r w:rsidRPr="006B7A3C">
              <w:rPr>
                <w:rFonts w:ascii="Times New Roman" w:hAnsi="Times New Roman" w:cs="Times New Roman"/>
                <w:sz w:val="30"/>
                <w:szCs w:val="30"/>
              </w:rPr>
              <w:t xml:space="preserve">jarigen </w:t>
            </w:r>
          </w:p>
        </w:tc>
        <w:tc>
          <w:tcPr>
            <w:tcW w:w="3886" w:type="dxa"/>
          </w:tcPr>
          <w:p w14:paraId="5AA1277B" w14:textId="2F21A04A"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6725FA" w:rsidRPr="006B7A3C">
              <w:rPr>
                <w:rFonts w:ascii="Times New Roman" w:hAnsi="Times New Roman" w:cs="Times New Roman"/>
                <w:sz w:val="30"/>
                <w:szCs w:val="30"/>
              </w:rPr>
              <w:t>1.03</w:t>
            </w:r>
            <w:r w:rsidR="0024385D" w:rsidRPr="006B7A3C">
              <w:rPr>
                <w:rFonts w:ascii="Times New Roman" w:hAnsi="Times New Roman" w:cs="Times New Roman"/>
                <w:sz w:val="30"/>
                <w:szCs w:val="30"/>
              </w:rPr>
              <w:t xml:space="preserve"> procent</w:t>
            </w:r>
          </w:p>
        </w:tc>
        <w:tc>
          <w:tcPr>
            <w:tcW w:w="2913" w:type="dxa"/>
          </w:tcPr>
          <w:p w14:paraId="73748F8B" w14:textId="4B2F1909"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12</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23</w:t>
            </w:r>
            <w:r w:rsidR="0024385D" w:rsidRPr="006B7A3C">
              <w:rPr>
                <w:rFonts w:ascii="Times New Roman" w:hAnsi="Times New Roman" w:cs="Times New Roman"/>
                <w:sz w:val="30"/>
                <w:szCs w:val="30"/>
              </w:rPr>
              <w:t xml:space="preserve"> procent</w:t>
            </w:r>
          </w:p>
        </w:tc>
      </w:tr>
      <w:tr w:rsidR="00C830A9" w:rsidRPr="006B7A3C" w14:paraId="157B0F12" w14:textId="77777777" w:rsidTr="006A1B11">
        <w:tc>
          <w:tcPr>
            <w:tcW w:w="2263" w:type="dxa"/>
          </w:tcPr>
          <w:p w14:paraId="5F65E231" w14:textId="5CB1BFEB"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35</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39 </w:t>
            </w:r>
            <w:r w:rsidRPr="006B7A3C">
              <w:rPr>
                <w:rFonts w:ascii="Times New Roman" w:hAnsi="Times New Roman" w:cs="Times New Roman"/>
                <w:sz w:val="30"/>
                <w:szCs w:val="30"/>
              </w:rPr>
              <w:t>jarigen</w:t>
            </w:r>
          </w:p>
        </w:tc>
        <w:tc>
          <w:tcPr>
            <w:tcW w:w="3886" w:type="dxa"/>
          </w:tcPr>
          <w:p w14:paraId="62A3590D" w14:textId="7435BD33"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8</w:t>
            </w:r>
            <w:r w:rsidR="0024385D" w:rsidRPr="006B7A3C">
              <w:rPr>
                <w:rFonts w:ascii="Times New Roman" w:hAnsi="Times New Roman" w:cs="Times New Roman"/>
                <w:sz w:val="30"/>
                <w:szCs w:val="30"/>
              </w:rPr>
              <w:t>.</w:t>
            </w:r>
            <w:r w:rsidR="006725FA" w:rsidRPr="006B7A3C">
              <w:rPr>
                <w:rFonts w:ascii="Times New Roman" w:hAnsi="Times New Roman" w:cs="Times New Roman"/>
                <w:sz w:val="30"/>
                <w:szCs w:val="30"/>
              </w:rPr>
              <w:t>58</w:t>
            </w:r>
            <w:r w:rsidR="0024385D" w:rsidRPr="006B7A3C">
              <w:rPr>
                <w:rFonts w:ascii="Times New Roman" w:hAnsi="Times New Roman" w:cs="Times New Roman"/>
                <w:sz w:val="30"/>
                <w:szCs w:val="30"/>
              </w:rPr>
              <w:t xml:space="preserve"> procent</w:t>
            </w:r>
          </w:p>
        </w:tc>
        <w:tc>
          <w:tcPr>
            <w:tcW w:w="2913" w:type="dxa"/>
          </w:tcPr>
          <w:p w14:paraId="2F9C2D1A" w14:textId="2C6C595E"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CF3336" w:rsidRPr="006B7A3C">
              <w:rPr>
                <w:rFonts w:ascii="Times New Roman" w:hAnsi="Times New Roman" w:cs="Times New Roman"/>
                <w:sz w:val="30"/>
                <w:szCs w:val="30"/>
              </w:rPr>
              <w:t>2.</w:t>
            </w:r>
            <w:r w:rsidR="00B15B5D" w:rsidRPr="006B7A3C">
              <w:rPr>
                <w:rFonts w:ascii="Times New Roman" w:hAnsi="Times New Roman" w:cs="Times New Roman"/>
                <w:sz w:val="30"/>
                <w:szCs w:val="30"/>
              </w:rPr>
              <w:t>13</w:t>
            </w:r>
            <w:r w:rsidR="0024385D" w:rsidRPr="006B7A3C">
              <w:rPr>
                <w:rFonts w:ascii="Times New Roman" w:hAnsi="Times New Roman" w:cs="Times New Roman"/>
                <w:sz w:val="30"/>
                <w:szCs w:val="30"/>
              </w:rPr>
              <w:t xml:space="preserve"> procent</w:t>
            </w:r>
          </w:p>
        </w:tc>
      </w:tr>
      <w:tr w:rsidR="00C830A9" w:rsidRPr="006B7A3C" w14:paraId="06F106EA" w14:textId="77777777" w:rsidTr="006A1B11">
        <w:tc>
          <w:tcPr>
            <w:tcW w:w="2263" w:type="dxa"/>
          </w:tcPr>
          <w:p w14:paraId="2CFDEA1A" w14:textId="52FA4D7B"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30</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34 </w:t>
            </w:r>
            <w:r w:rsidRPr="006B7A3C">
              <w:rPr>
                <w:rFonts w:ascii="Times New Roman" w:hAnsi="Times New Roman" w:cs="Times New Roman"/>
                <w:sz w:val="30"/>
                <w:szCs w:val="30"/>
              </w:rPr>
              <w:t>jarigen</w:t>
            </w:r>
          </w:p>
        </w:tc>
        <w:tc>
          <w:tcPr>
            <w:tcW w:w="3886" w:type="dxa"/>
          </w:tcPr>
          <w:p w14:paraId="240AA2A4" w14:textId="65B6CDA8" w:rsidR="00C830A9"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4.29</w:t>
            </w:r>
            <w:r w:rsidR="0024385D" w:rsidRPr="006B7A3C">
              <w:rPr>
                <w:rFonts w:ascii="Times New Roman" w:hAnsi="Times New Roman" w:cs="Times New Roman"/>
                <w:sz w:val="30"/>
                <w:szCs w:val="30"/>
              </w:rPr>
              <w:t xml:space="preserve"> procent</w:t>
            </w:r>
          </w:p>
        </w:tc>
        <w:tc>
          <w:tcPr>
            <w:tcW w:w="2913" w:type="dxa"/>
          </w:tcPr>
          <w:p w14:paraId="470E3416" w14:textId="16604D85"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9</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28</w:t>
            </w:r>
            <w:r w:rsidR="0024385D" w:rsidRPr="006B7A3C">
              <w:rPr>
                <w:rFonts w:ascii="Times New Roman" w:hAnsi="Times New Roman" w:cs="Times New Roman"/>
                <w:sz w:val="30"/>
                <w:szCs w:val="30"/>
              </w:rPr>
              <w:t xml:space="preserve"> procent</w:t>
            </w:r>
          </w:p>
        </w:tc>
      </w:tr>
      <w:tr w:rsidR="00C830A9" w:rsidRPr="006B7A3C" w14:paraId="60B13946" w14:textId="77777777" w:rsidTr="006A1B11">
        <w:tc>
          <w:tcPr>
            <w:tcW w:w="2263" w:type="dxa"/>
          </w:tcPr>
          <w:p w14:paraId="67A2E718" w14:textId="05574641"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25</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29 </w:t>
            </w:r>
            <w:r w:rsidRPr="006B7A3C">
              <w:rPr>
                <w:rFonts w:ascii="Times New Roman" w:hAnsi="Times New Roman" w:cs="Times New Roman"/>
                <w:sz w:val="30"/>
                <w:szCs w:val="30"/>
              </w:rPr>
              <w:t>jarigen</w:t>
            </w:r>
          </w:p>
        </w:tc>
        <w:tc>
          <w:tcPr>
            <w:tcW w:w="3886" w:type="dxa"/>
          </w:tcPr>
          <w:p w14:paraId="6F886460" w14:textId="29063D81" w:rsidR="00C830A9" w:rsidRPr="006B7A3C" w:rsidRDefault="00B15B5D" w:rsidP="00ED117C">
            <w:pPr>
              <w:jc w:val="both"/>
              <w:rPr>
                <w:rFonts w:ascii="Times New Roman" w:hAnsi="Times New Roman" w:cs="Times New Roman"/>
                <w:sz w:val="30"/>
                <w:szCs w:val="30"/>
              </w:rPr>
            </w:pPr>
            <w:r w:rsidRPr="006B7A3C">
              <w:rPr>
                <w:rFonts w:ascii="Times New Roman" w:hAnsi="Times New Roman" w:cs="Times New Roman"/>
                <w:sz w:val="30"/>
                <w:szCs w:val="30"/>
              </w:rPr>
              <w:t>1.99</w:t>
            </w:r>
            <w:r w:rsidR="0024385D" w:rsidRPr="006B7A3C">
              <w:rPr>
                <w:rFonts w:ascii="Times New Roman" w:hAnsi="Times New Roman" w:cs="Times New Roman"/>
                <w:sz w:val="30"/>
                <w:szCs w:val="30"/>
              </w:rPr>
              <w:t xml:space="preserve"> procent</w:t>
            </w:r>
          </w:p>
        </w:tc>
        <w:tc>
          <w:tcPr>
            <w:tcW w:w="2913" w:type="dxa"/>
          </w:tcPr>
          <w:p w14:paraId="5E7F9CDA" w14:textId="39CFBDDF" w:rsidR="00C830A9" w:rsidRPr="006B7A3C" w:rsidRDefault="00B15B5D" w:rsidP="00ED117C">
            <w:pPr>
              <w:jc w:val="both"/>
              <w:rPr>
                <w:rFonts w:ascii="Times New Roman" w:hAnsi="Times New Roman" w:cs="Times New Roman"/>
                <w:sz w:val="30"/>
                <w:szCs w:val="30"/>
              </w:rPr>
            </w:pPr>
            <w:r w:rsidRPr="006B7A3C">
              <w:rPr>
                <w:rFonts w:ascii="Times New Roman" w:hAnsi="Times New Roman" w:cs="Times New Roman"/>
                <w:sz w:val="30"/>
                <w:szCs w:val="30"/>
              </w:rPr>
              <w:t>7.07</w:t>
            </w:r>
            <w:r w:rsidR="0024385D" w:rsidRPr="006B7A3C">
              <w:rPr>
                <w:rFonts w:ascii="Times New Roman" w:hAnsi="Times New Roman" w:cs="Times New Roman"/>
                <w:sz w:val="30"/>
                <w:szCs w:val="30"/>
              </w:rPr>
              <w:t xml:space="preserve"> procent</w:t>
            </w:r>
          </w:p>
        </w:tc>
      </w:tr>
      <w:tr w:rsidR="00C830A9" w:rsidRPr="006B7A3C" w14:paraId="327480A3" w14:textId="77777777" w:rsidTr="006A1B11">
        <w:tc>
          <w:tcPr>
            <w:tcW w:w="2263" w:type="dxa"/>
          </w:tcPr>
          <w:p w14:paraId="09EF29B8" w14:textId="74614642"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De 1</w:t>
            </w:r>
            <w:r w:rsidR="00C830A9" w:rsidRPr="006B7A3C">
              <w:rPr>
                <w:rFonts w:ascii="Times New Roman" w:hAnsi="Times New Roman" w:cs="Times New Roman"/>
                <w:sz w:val="30"/>
                <w:szCs w:val="30"/>
              </w:rPr>
              <w:t>8</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24 </w:t>
            </w:r>
            <w:r w:rsidRPr="006B7A3C">
              <w:rPr>
                <w:rFonts w:ascii="Times New Roman" w:hAnsi="Times New Roman" w:cs="Times New Roman"/>
                <w:sz w:val="30"/>
                <w:szCs w:val="30"/>
              </w:rPr>
              <w:t>jarigen</w:t>
            </w:r>
          </w:p>
        </w:tc>
        <w:tc>
          <w:tcPr>
            <w:tcW w:w="3886" w:type="dxa"/>
          </w:tcPr>
          <w:p w14:paraId="372031EA" w14:textId="0E56C031"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0</w:t>
            </w:r>
            <w:r w:rsidR="0024385D" w:rsidRPr="006B7A3C">
              <w:rPr>
                <w:rFonts w:ascii="Times New Roman" w:hAnsi="Times New Roman" w:cs="Times New Roman"/>
                <w:sz w:val="30"/>
                <w:szCs w:val="30"/>
              </w:rPr>
              <w:t>.</w:t>
            </w:r>
            <w:r w:rsidRPr="006B7A3C">
              <w:rPr>
                <w:rFonts w:ascii="Times New Roman" w:hAnsi="Times New Roman" w:cs="Times New Roman"/>
                <w:sz w:val="30"/>
                <w:szCs w:val="30"/>
              </w:rPr>
              <w:t>4</w:t>
            </w:r>
            <w:r w:rsidR="00B15B5D" w:rsidRPr="006B7A3C">
              <w:rPr>
                <w:rFonts w:ascii="Times New Roman" w:hAnsi="Times New Roman" w:cs="Times New Roman"/>
                <w:sz w:val="30"/>
                <w:szCs w:val="30"/>
              </w:rPr>
              <w:t>6</w:t>
            </w:r>
            <w:r w:rsidR="0024385D" w:rsidRPr="006B7A3C">
              <w:rPr>
                <w:rFonts w:ascii="Times New Roman" w:hAnsi="Times New Roman" w:cs="Times New Roman"/>
                <w:sz w:val="30"/>
                <w:szCs w:val="30"/>
              </w:rPr>
              <w:t xml:space="preserve"> procent</w:t>
            </w:r>
          </w:p>
        </w:tc>
        <w:tc>
          <w:tcPr>
            <w:tcW w:w="2913" w:type="dxa"/>
          </w:tcPr>
          <w:p w14:paraId="6927AF14" w14:textId="64F0BC80" w:rsidR="00C830A9" w:rsidRPr="006B7A3C" w:rsidRDefault="00B15B5D" w:rsidP="00ED117C">
            <w:pPr>
              <w:jc w:val="both"/>
              <w:rPr>
                <w:rFonts w:ascii="Times New Roman" w:hAnsi="Times New Roman" w:cs="Times New Roman"/>
                <w:sz w:val="30"/>
                <w:szCs w:val="30"/>
              </w:rPr>
            </w:pPr>
            <w:r w:rsidRPr="006B7A3C">
              <w:rPr>
                <w:rFonts w:ascii="Times New Roman" w:hAnsi="Times New Roman" w:cs="Times New Roman"/>
                <w:sz w:val="30"/>
                <w:szCs w:val="30"/>
              </w:rPr>
              <w:t>3.08</w:t>
            </w:r>
            <w:r w:rsidR="0024385D" w:rsidRPr="006B7A3C">
              <w:rPr>
                <w:rFonts w:ascii="Times New Roman" w:hAnsi="Times New Roman" w:cs="Times New Roman"/>
                <w:sz w:val="30"/>
                <w:szCs w:val="30"/>
              </w:rPr>
              <w:t xml:space="preserve"> procent</w:t>
            </w:r>
          </w:p>
        </w:tc>
      </w:tr>
    </w:tbl>
    <w:p w14:paraId="6E2A584E" w14:textId="7B0C2D9D" w:rsidR="007C0546" w:rsidRPr="006E2644" w:rsidRDefault="007C0546" w:rsidP="003B53FE">
      <w:pPr>
        <w:spacing w:before="240"/>
        <w:jc w:val="both"/>
        <w:rPr>
          <w:rFonts w:ascii="Times New Roman" w:hAnsi="Times New Roman" w:cs="Times New Roman"/>
          <w:sz w:val="30"/>
          <w:szCs w:val="30"/>
        </w:rPr>
      </w:pPr>
      <w:r w:rsidRPr="006B7A3C">
        <w:rPr>
          <w:rFonts w:ascii="Times New Roman" w:hAnsi="Times New Roman" w:cs="Times New Roman"/>
          <w:sz w:val="30"/>
          <w:szCs w:val="30"/>
        </w:rPr>
        <w:t>Uit deze cijfers blijkt dat 44</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5</w:t>
      </w:r>
      <w:r w:rsidR="00014815" w:rsidRPr="006B7A3C">
        <w:rPr>
          <w:rFonts w:ascii="Times New Roman" w:hAnsi="Times New Roman" w:cs="Times New Roman"/>
          <w:sz w:val="30"/>
          <w:szCs w:val="30"/>
        </w:rPr>
        <w:t>7</w:t>
      </w:r>
      <w:r w:rsidR="0024385D"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de medewerkers met een handicap oud</w:t>
      </w:r>
      <w:r w:rsidR="00CD72F0" w:rsidRPr="006E2644">
        <w:rPr>
          <w:rFonts w:ascii="Times New Roman" w:hAnsi="Times New Roman" w:cs="Times New Roman"/>
          <w:sz w:val="30"/>
          <w:szCs w:val="30"/>
        </w:rPr>
        <w:t>er is dan 55 jaar.</w:t>
      </w:r>
    </w:p>
    <w:p w14:paraId="762138B3" w14:textId="1847832F" w:rsidR="006E7D61" w:rsidRPr="006E2644" w:rsidRDefault="00C02259" w:rsidP="004B6109">
      <w:pPr>
        <w:pStyle w:val="Titre2"/>
        <w:spacing w:after="160"/>
        <w:jc w:val="both"/>
        <w:rPr>
          <w:rFonts w:ascii="Times New Roman" w:hAnsi="Times New Roman" w:cs="Times New Roman"/>
          <w:color w:val="auto"/>
          <w:sz w:val="30"/>
          <w:szCs w:val="30"/>
        </w:rPr>
      </w:pPr>
      <w:bookmarkStart w:id="11" w:name="_Toc83820220"/>
      <w:r w:rsidRPr="006E2644">
        <w:rPr>
          <w:rFonts w:ascii="Times New Roman" w:eastAsiaTheme="minorHAnsi" w:hAnsi="Times New Roman" w:cs="Times New Roman"/>
          <w:color w:val="auto"/>
          <w:sz w:val="30"/>
          <w:szCs w:val="30"/>
        </w:rPr>
        <w:t xml:space="preserve">Cijfer 4: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w:t>
      </w:r>
      <w:r w:rsidR="00515191">
        <w:rPr>
          <w:rFonts w:ascii="Times New Roman" w:eastAsia="Times New Roman" w:hAnsi="Times New Roman" w:cs="Times New Roman"/>
          <w:sz w:val="30"/>
          <w:szCs w:val="30"/>
          <w:lang w:val="nl-NL"/>
        </w:rPr>
        <w:t xml:space="preserve"> </w:t>
      </w:r>
      <w:r w:rsidR="003B53FE"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3B53FE" w:rsidRPr="006E2644">
        <w:rPr>
          <w:rFonts w:ascii="Times New Roman" w:hAnsi="Times New Roman" w:cs="Times New Roman"/>
          <w:color w:val="auto"/>
          <w:sz w:val="30"/>
          <w:szCs w:val="30"/>
        </w:rPr>
        <w:t xml:space="preserve"> en totaal personeelsbestandverdeling volgens statuut:</w:t>
      </w:r>
      <w:bookmarkEnd w:id="11"/>
    </w:p>
    <w:p w14:paraId="3536DCBF" w14:textId="3EC79CC6" w:rsidR="00CD72F0" w:rsidRPr="006E2644" w:rsidRDefault="006E7D61"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Definities van de verschillende </w:t>
      </w:r>
      <w:r w:rsidR="00C45936" w:rsidRPr="006E2644">
        <w:rPr>
          <w:rFonts w:ascii="Times New Roman" w:hAnsi="Times New Roman" w:cs="Times New Roman"/>
          <w:sz w:val="30"/>
          <w:szCs w:val="30"/>
        </w:rPr>
        <w:t>arbeids</w:t>
      </w:r>
      <w:r w:rsidR="004210CF" w:rsidRPr="006E2644">
        <w:rPr>
          <w:rFonts w:ascii="Times New Roman" w:hAnsi="Times New Roman" w:cs="Times New Roman"/>
          <w:sz w:val="30"/>
          <w:szCs w:val="30"/>
        </w:rPr>
        <w:t>statuten</w:t>
      </w:r>
      <w:r w:rsidR="00C45936" w:rsidRPr="006E2644">
        <w:rPr>
          <w:rFonts w:ascii="Times New Roman" w:hAnsi="Times New Roman" w:cs="Times New Roman"/>
          <w:sz w:val="30"/>
          <w:szCs w:val="30"/>
        </w:rPr>
        <w:t xml:space="preserve">: </w:t>
      </w:r>
    </w:p>
    <w:p w14:paraId="05B9956F" w14:textId="5686FE52" w:rsidR="003B53FE" w:rsidRPr="006E2644"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Statutaire ambtenaren hebben geen individuele arbeidsovereenkomst. Ze zijn onderworpen aan het specifieke </w:t>
      </w:r>
      <w:r w:rsidR="00CE1487" w:rsidRPr="00CE1487">
        <w:rPr>
          <w:rFonts w:ascii="Times New Roman" w:hAnsi="Times New Roman" w:cs="Times New Roman"/>
          <w:sz w:val="30"/>
          <w:szCs w:val="30"/>
        </w:rPr>
        <w:t>statuut van ambtenaren</w:t>
      </w:r>
      <w:r w:rsidRPr="006E2644">
        <w:rPr>
          <w:rFonts w:ascii="Times New Roman" w:hAnsi="Times New Roman" w:cs="Times New Roman"/>
          <w:sz w:val="30"/>
          <w:szCs w:val="30"/>
        </w:rPr>
        <w:t>.</w:t>
      </w:r>
    </w:p>
    <w:p w14:paraId="2DCE7A30" w14:textId="5E0E75CB" w:rsidR="00E81BCD" w:rsidRPr="00DE5256" w:rsidRDefault="006E7D61" w:rsidP="00E81BCD">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6E2644">
        <w:rPr>
          <w:rFonts w:ascii="Times New Roman" w:hAnsi="Times New Roman" w:cs="Times New Roman"/>
          <w:sz w:val="30"/>
          <w:szCs w:val="30"/>
        </w:rPr>
        <w:t>Contractuele personeelsleden hebben een arbeidsovereenkomst.</w:t>
      </w:r>
    </w:p>
    <w:tbl>
      <w:tblPr>
        <w:tblStyle w:val="Grilledutableau"/>
        <w:tblW w:w="0" w:type="auto"/>
        <w:tblLook w:val="04A0" w:firstRow="1" w:lastRow="0" w:firstColumn="1" w:lastColumn="0" w:noHBand="0" w:noVBand="1"/>
      </w:tblPr>
      <w:tblGrid>
        <w:gridCol w:w="1749"/>
        <w:gridCol w:w="3245"/>
        <w:gridCol w:w="4068"/>
      </w:tblGrid>
      <w:tr w:rsidR="00084B2B" w:rsidRPr="006E2644" w14:paraId="02AEC8F3" w14:textId="77777777" w:rsidTr="007879EE">
        <w:tc>
          <w:tcPr>
            <w:tcW w:w="1749" w:type="dxa"/>
          </w:tcPr>
          <w:p w14:paraId="0F84932A" w14:textId="04482F6F"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lastRenderedPageBreak/>
              <w:t>K</w:t>
            </w:r>
            <w:r w:rsidRPr="006A156D">
              <w:rPr>
                <w:rFonts w:ascii="Times New Roman" w:hAnsi="Times New Roman" w:cs="Times New Roman"/>
                <w:sz w:val="30"/>
                <w:szCs w:val="30"/>
              </w:rPr>
              <w:t>olom 1</w:t>
            </w:r>
            <w:r>
              <w:t xml:space="preserve"> </w:t>
            </w:r>
            <w:r w:rsidR="00084B2B" w:rsidRPr="006E2644">
              <w:rPr>
                <w:rFonts w:ascii="Times New Roman" w:hAnsi="Times New Roman" w:cs="Times New Roman"/>
                <w:sz w:val="30"/>
                <w:szCs w:val="30"/>
              </w:rPr>
              <w:t>Statu</w:t>
            </w:r>
            <w:r w:rsidR="009A4E71" w:rsidRPr="006E2644">
              <w:rPr>
                <w:rFonts w:ascii="Times New Roman" w:hAnsi="Times New Roman" w:cs="Times New Roman"/>
                <w:sz w:val="30"/>
                <w:szCs w:val="30"/>
              </w:rPr>
              <w:t>ut</w:t>
            </w:r>
          </w:p>
        </w:tc>
        <w:tc>
          <w:tcPr>
            <w:tcW w:w="3245" w:type="dxa"/>
          </w:tcPr>
          <w:p w14:paraId="48CDED0D" w14:textId="2684863D"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t xml:space="preserve"> </w:t>
            </w:r>
            <w:r w:rsidR="009A4E71" w:rsidRPr="006E2644">
              <w:rPr>
                <w:rFonts w:ascii="Times New Roman" w:hAnsi="Times New Roman" w:cs="Times New Roman"/>
                <w:sz w:val="30"/>
                <w:szCs w:val="30"/>
              </w:rPr>
              <w:t>Medewerkers verdeling volgens statuut</w:t>
            </w:r>
          </w:p>
        </w:tc>
        <w:tc>
          <w:tcPr>
            <w:tcW w:w="4068" w:type="dxa"/>
          </w:tcPr>
          <w:p w14:paraId="6C0E7BC3" w14:textId="4A1D52C1"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A4E71" w:rsidRPr="006E2644">
              <w:rPr>
                <w:rFonts w:ascii="Times New Roman" w:hAnsi="Times New Roman" w:cs="Times New Roman"/>
                <w:sz w:val="30"/>
                <w:szCs w:val="30"/>
              </w:rPr>
              <w:t>Totaal personeelsbestandverdeling volgens statuut</w:t>
            </w:r>
          </w:p>
        </w:tc>
      </w:tr>
      <w:tr w:rsidR="00084B2B" w:rsidRPr="006E2644" w14:paraId="753B6EA8" w14:textId="77777777" w:rsidTr="007879EE">
        <w:tc>
          <w:tcPr>
            <w:tcW w:w="1749" w:type="dxa"/>
          </w:tcPr>
          <w:p w14:paraId="065FD558" w14:textId="461D0DC0"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27C2E7DB" w14:textId="428E9A67" w:rsidR="00084B2B" w:rsidRPr="006B7A3C" w:rsidRDefault="00ED117C" w:rsidP="00ED117C">
            <w:pPr>
              <w:jc w:val="both"/>
              <w:rPr>
                <w:rFonts w:ascii="Times New Roman" w:hAnsi="Times New Roman" w:cs="Times New Roman"/>
                <w:sz w:val="30"/>
                <w:szCs w:val="30"/>
              </w:rPr>
            </w:pPr>
            <w:r w:rsidRPr="006B7A3C">
              <w:rPr>
                <w:rFonts w:ascii="Times New Roman" w:hAnsi="Times New Roman" w:cs="Times New Roman"/>
                <w:sz w:val="30"/>
                <w:szCs w:val="30"/>
              </w:rPr>
              <w:t>8</w:t>
            </w:r>
            <w:r w:rsidR="00B15B5D" w:rsidRPr="006B7A3C">
              <w:rPr>
                <w:rFonts w:ascii="Times New Roman" w:hAnsi="Times New Roman" w:cs="Times New Roman"/>
                <w:sz w:val="30"/>
                <w:szCs w:val="30"/>
              </w:rPr>
              <w:t>2.45</w:t>
            </w:r>
            <w:r w:rsidR="00C37A82" w:rsidRPr="006B7A3C">
              <w:rPr>
                <w:rFonts w:ascii="Times New Roman" w:hAnsi="Times New Roman" w:cs="Times New Roman"/>
                <w:sz w:val="30"/>
                <w:szCs w:val="30"/>
              </w:rPr>
              <w:t xml:space="preserve"> procent</w:t>
            </w:r>
          </w:p>
        </w:tc>
        <w:tc>
          <w:tcPr>
            <w:tcW w:w="4068" w:type="dxa"/>
          </w:tcPr>
          <w:p w14:paraId="258833E4" w14:textId="3CBC5903" w:rsidR="00084B2B" w:rsidRPr="006B7A3C" w:rsidRDefault="00ED117C" w:rsidP="00ED117C">
            <w:pPr>
              <w:jc w:val="both"/>
              <w:rPr>
                <w:rFonts w:ascii="Times New Roman" w:hAnsi="Times New Roman" w:cs="Times New Roman"/>
                <w:sz w:val="30"/>
                <w:szCs w:val="30"/>
              </w:rPr>
            </w:pPr>
            <w:r w:rsidRPr="006B7A3C">
              <w:rPr>
                <w:rFonts w:ascii="Times New Roman" w:hAnsi="Times New Roman" w:cs="Times New Roman"/>
                <w:sz w:val="30"/>
                <w:szCs w:val="30"/>
              </w:rPr>
              <w:t>7</w:t>
            </w:r>
            <w:r w:rsidR="00B15B5D" w:rsidRPr="006B7A3C">
              <w:rPr>
                <w:rFonts w:ascii="Times New Roman" w:hAnsi="Times New Roman" w:cs="Times New Roman"/>
                <w:sz w:val="30"/>
                <w:szCs w:val="30"/>
              </w:rPr>
              <w:t>8.93</w:t>
            </w:r>
            <w:r w:rsidR="006361C7" w:rsidRPr="006B7A3C">
              <w:rPr>
                <w:rFonts w:ascii="Times New Roman" w:hAnsi="Times New Roman" w:cs="Times New Roman"/>
                <w:sz w:val="30"/>
                <w:szCs w:val="30"/>
              </w:rPr>
              <w:t xml:space="preserve"> procent</w:t>
            </w:r>
          </w:p>
        </w:tc>
      </w:tr>
      <w:tr w:rsidR="00084B2B" w:rsidRPr="006E2644" w14:paraId="0869029F" w14:textId="77777777" w:rsidTr="007879EE">
        <w:tc>
          <w:tcPr>
            <w:tcW w:w="1749" w:type="dxa"/>
          </w:tcPr>
          <w:p w14:paraId="041126DF" w14:textId="49C4FE9B"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Contractu</w:t>
            </w:r>
            <w:r w:rsidR="00235007" w:rsidRPr="006E2644">
              <w:rPr>
                <w:rFonts w:ascii="Times New Roman" w:hAnsi="Times New Roman" w:cs="Times New Roman"/>
                <w:sz w:val="30"/>
                <w:szCs w:val="30"/>
              </w:rPr>
              <w:t>e</w:t>
            </w:r>
            <w:r w:rsidRPr="006E2644">
              <w:rPr>
                <w:rFonts w:ascii="Times New Roman" w:hAnsi="Times New Roman" w:cs="Times New Roman"/>
                <w:sz w:val="30"/>
                <w:szCs w:val="30"/>
              </w:rPr>
              <w:t>el</w:t>
            </w:r>
          </w:p>
        </w:tc>
        <w:tc>
          <w:tcPr>
            <w:tcW w:w="3245" w:type="dxa"/>
          </w:tcPr>
          <w:p w14:paraId="3451DF23" w14:textId="3D23F071" w:rsidR="00084B2B" w:rsidRPr="006B7A3C" w:rsidRDefault="00ED117C"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B15B5D" w:rsidRPr="006B7A3C">
              <w:rPr>
                <w:rFonts w:ascii="Times New Roman" w:hAnsi="Times New Roman" w:cs="Times New Roman"/>
                <w:sz w:val="30"/>
                <w:szCs w:val="30"/>
              </w:rPr>
              <w:t>7.55</w:t>
            </w:r>
            <w:r w:rsidR="00C37A82" w:rsidRPr="006B7A3C">
              <w:rPr>
                <w:rFonts w:ascii="Times New Roman" w:hAnsi="Times New Roman" w:cs="Times New Roman"/>
                <w:sz w:val="30"/>
                <w:szCs w:val="30"/>
              </w:rPr>
              <w:t xml:space="preserve"> procent</w:t>
            </w:r>
          </w:p>
        </w:tc>
        <w:tc>
          <w:tcPr>
            <w:tcW w:w="4068" w:type="dxa"/>
          </w:tcPr>
          <w:p w14:paraId="210CF03C" w14:textId="641C7D77" w:rsidR="00084B2B" w:rsidRPr="006B7A3C" w:rsidRDefault="006667C5"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B15B5D" w:rsidRPr="006B7A3C">
              <w:rPr>
                <w:rFonts w:ascii="Times New Roman" w:hAnsi="Times New Roman" w:cs="Times New Roman"/>
                <w:sz w:val="30"/>
                <w:szCs w:val="30"/>
              </w:rPr>
              <w:t>1.07</w:t>
            </w:r>
            <w:r w:rsidR="006361C7" w:rsidRPr="006B7A3C">
              <w:rPr>
                <w:rFonts w:ascii="Times New Roman" w:hAnsi="Times New Roman" w:cs="Times New Roman"/>
                <w:sz w:val="30"/>
                <w:szCs w:val="30"/>
              </w:rPr>
              <w:t xml:space="preserve"> procent</w:t>
            </w:r>
          </w:p>
        </w:tc>
      </w:tr>
    </w:tbl>
    <w:p w14:paraId="41C72FF5" w14:textId="5547353A" w:rsidR="006C57CF" w:rsidRDefault="009A4E71" w:rsidP="00941528">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We kunnen </w:t>
      </w:r>
      <w:r w:rsidR="004210CF" w:rsidRPr="006E2644">
        <w:rPr>
          <w:rFonts w:ascii="Times New Roman" w:hAnsi="Times New Roman" w:cs="Times New Roman"/>
          <w:sz w:val="30"/>
          <w:szCs w:val="30"/>
        </w:rPr>
        <w:t>concluderen op basis van deze cijfers</w:t>
      </w:r>
      <w:r w:rsidRPr="006E2644">
        <w:rPr>
          <w:rFonts w:ascii="Times New Roman" w:hAnsi="Times New Roman" w:cs="Times New Roman"/>
          <w:sz w:val="30"/>
          <w:szCs w:val="30"/>
        </w:rPr>
        <w:t xml:space="preserve"> dat er geen opmerkelijk verschil</w:t>
      </w:r>
      <w:r w:rsidR="004210CF" w:rsidRPr="006E2644">
        <w:rPr>
          <w:rFonts w:ascii="Times New Roman" w:hAnsi="Times New Roman" w:cs="Times New Roman"/>
          <w:sz w:val="30"/>
          <w:szCs w:val="30"/>
        </w:rPr>
        <w:t xml:space="preserve"> is</w:t>
      </w:r>
      <w:r w:rsidRPr="006E2644">
        <w:rPr>
          <w:rFonts w:ascii="Times New Roman" w:hAnsi="Times New Roman" w:cs="Times New Roman"/>
          <w:sz w:val="30"/>
          <w:szCs w:val="30"/>
        </w:rPr>
        <w:t xml:space="preserve"> tussen de medewerkers met een handicap en het totale personeelsbestand van de federale overheid</w:t>
      </w:r>
      <w:r w:rsidR="00C962D7" w:rsidRPr="006E2644">
        <w:rPr>
          <w:rFonts w:ascii="Times New Roman" w:hAnsi="Times New Roman" w:cs="Times New Roman"/>
          <w:sz w:val="30"/>
          <w:szCs w:val="30"/>
        </w:rPr>
        <w:t xml:space="preserve"> qua verdeling van het statuut. </w:t>
      </w:r>
    </w:p>
    <w:p w14:paraId="276127F9" w14:textId="5230349B" w:rsidR="00CA480C" w:rsidRPr="006E2644" w:rsidRDefault="006C57CF" w:rsidP="007C5AA3">
      <w:pPr>
        <w:rPr>
          <w:rFonts w:ascii="Times New Roman" w:hAnsi="Times New Roman" w:cs="Times New Roman"/>
          <w:sz w:val="30"/>
          <w:szCs w:val="30"/>
        </w:rPr>
      </w:pPr>
      <w:r>
        <w:rPr>
          <w:rFonts w:ascii="Times New Roman" w:hAnsi="Times New Roman" w:cs="Times New Roman"/>
          <w:sz w:val="30"/>
          <w:szCs w:val="30"/>
        </w:rPr>
        <w:br w:type="page"/>
      </w:r>
    </w:p>
    <w:p w14:paraId="7D1DAB61" w14:textId="3D05BEE2" w:rsidR="006A1B11" w:rsidRPr="006E2644"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rPr>
      </w:pPr>
      <w:r w:rsidRPr="006E2644">
        <w:rPr>
          <w:rFonts w:ascii="Times New Roman" w:eastAsia="Raleway" w:hAnsi="Times New Roman" w:cs="Times New Roman"/>
          <w:color w:val="000000"/>
          <w:sz w:val="36"/>
          <w:szCs w:val="36"/>
        </w:rPr>
        <w:lastRenderedPageBreak/>
        <w:t>Aanbevelingen</w:t>
      </w:r>
    </w:p>
    <w:p w14:paraId="1DB8F606"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Om het tewerkstellingscijfer te doen stijgen en de integratie  van personen met een handicap in het federaal openbaar ambt te verbeteren richt de BCAPH elk jaar aanbevelingen tot de regering. De Commissie wil in dit verslag een aantal prioritaire aanbevelingen voorstellen die rechtstreeks tot de bevoegdheid  van de federale regering of van het federaal openbaar ambt behoren.</w:t>
      </w:r>
    </w:p>
    <w:p w14:paraId="5BC2F601"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Het gaat niet om een volledige lijst. Andere factoren, zoals de toegang tot onderwijs en het openbaar vervoer, hebben een impact op de tewerkstellingsmogelijkheden van personen met een handicap. De nationale of regionale Adviesraden "Personen met een handicap" en andere organisaties brengen regelmatig advies uit over deze kwesties.   </w:t>
      </w:r>
    </w:p>
    <w:p w14:paraId="61647C8C" w14:textId="76FF0ECA"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Bovendien zijn de aanbevelingen met elkaar verbonden. Eén aanbeveling uitvoeren volstaat niet om het  verplichte minimum van 3 procent tewerkstelling te bereiken. Daarvoor zullen we op verschillende niveaus tegelijk en geïntegreerd te werk moeten gaan. </w:t>
      </w:r>
    </w:p>
    <w:p w14:paraId="670AEE2F" w14:textId="0844231B"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De BCAPH is eveneens van mening dat de aanwerving van nieuwe medewerkers met een handicap een conditio sine qua non is om het tewerkstellingsquotum van 3 procent te bereiken.</w:t>
      </w:r>
    </w:p>
    <w:p w14:paraId="4220DB98"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Met de onderstaande aanbevelingen willen we de aanwervingen bevorderen.</w:t>
      </w:r>
    </w:p>
    <w:p w14:paraId="2A2B2285" w14:textId="4C435310" w:rsidR="00F76660" w:rsidRPr="006B7A3C" w:rsidRDefault="006138E4"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Eerste aanbe</w:t>
      </w:r>
      <w:r w:rsidR="00B63B1C" w:rsidRPr="006B7A3C">
        <w:rPr>
          <w:rFonts w:ascii="Times New Roman" w:hAnsi="Times New Roman" w:cs="Times New Roman"/>
          <w:sz w:val="30"/>
          <w:szCs w:val="30"/>
        </w:rPr>
        <w:t>v</w:t>
      </w:r>
      <w:r w:rsidRPr="006B7A3C">
        <w:rPr>
          <w:rFonts w:ascii="Times New Roman" w:hAnsi="Times New Roman" w:cs="Times New Roman"/>
          <w:sz w:val="30"/>
          <w:szCs w:val="30"/>
        </w:rPr>
        <w:t>e</w:t>
      </w:r>
      <w:r w:rsidR="00B63B1C" w:rsidRPr="006B7A3C">
        <w:rPr>
          <w:rFonts w:ascii="Times New Roman" w:hAnsi="Times New Roman" w:cs="Times New Roman"/>
          <w:sz w:val="30"/>
          <w:szCs w:val="30"/>
        </w:rPr>
        <w:t>l</w:t>
      </w:r>
      <w:r w:rsidRPr="006B7A3C">
        <w:rPr>
          <w:rFonts w:ascii="Times New Roman" w:hAnsi="Times New Roman" w:cs="Times New Roman"/>
          <w:sz w:val="30"/>
          <w:szCs w:val="30"/>
        </w:rPr>
        <w:t xml:space="preserve">ing: </w:t>
      </w:r>
      <w:r w:rsidR="00F76660" w:rsidRPr="006B7A3C">
        <w:rPr>
          <w:rFonts w:ascii="Times New Roman" w:hAnsi="Times New Roman" w:cs="Times New Roman"/>
          <w:sz w:val="30"/>
          <w:szCs w:val="30"/>
        </w:rPr>
        <w:t>Een strategisch plan ontwikkelen om de tewerkstellingsgraad van personen met een handicap in het federaal openbaar ambt te verhogen. De vertaalslag maken van dit strategisch plan in de toekomstige bestuursovereenkomsten van federale organisaties en ernaar verwijzen in de overeenkomsten. Ze dienen actieplannen met een stappenplan te vermelden om naar 3 procent van personeelsleden met een handicap in elke federale organisatie toe te werken. Deze acties zouden ter advies aan de BCAPH voorgelegd kunnen worden.</w:t>
      </w:r>
    </w:p>
    <w:p w14:paraId="386BBF8C" w14:textId="77777777" w:rsidR="00F76660" w:rsidRPr="006B7A3C" w:rsidRDefault="00305703"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Tweede aanbeveling: </w:t>
      </w:r>
      <w:r w:rsidR="00F76660" w:rsidRPr="006B7A3C">
        <w:rPr>
          <w:rFonts w:ascii="Times New Roman" w:hAnsi="Times New Roman" w:cs="Times New Roman"/>
          <w:sz w:val="30"/>
          <w:szCs w:val="30"/>
        </w:rPr>
        <w:t>Op korte termijn verschillende acties opzetten om het huidige systeem van verplichte tewerkstelling van personen met een handicap efficiënter te maken. De Commissie stelt voor om alternatieve maatregelen te onderzoeken, zoals:</w:t>
      </w:r>
    </w:p>
    <w:p w14:paraId="18A03BF9" w14:textId="546905BD"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1) Het wijzigen van de huidige aanwervingsprocedures: </w:t>
      </w:r>
    </w:p>
    <w:p w14:paraId="56297854"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a. Het invoeren van een alternatief systeem om competenties te valideren.</w:t>
      </w:r>
    </w:p>
    <w:p w14:paraId="0FFA0330"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lastRenderedPageBreak/>
        <w:t>b. Het afstemmen van de selectieprocedure op de beoogde functie en de specifieke behoeften van de kandidaat.</w:t>
      </w:r>
    </w:p>
    <w:p w14:paraId="055905A8"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c. Het creëren van mogelijkheden voor betaalde stage (voor statutairen, contractuelen én jobstudenten), gelijkgesteld met een arbeidsovereenkomst op het vlak van sociale zekerheid (recht op werkloosheidsuitkering, pensioen…).</w:t>
      </w:r>
    </w:p>
    <w:p w14:paraId="433AC0DE"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 Het opzetten van specifieke financieringswijzen ter ondersteuning van de aanwerving van personen met een handicap.</w:t>
      </w:r>
    </w:p>
    <w:p w14:paraId="4005DF63" w14:textId="7CB9AD3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2) Het toepassen van sancties bij niet-naleving van de tewerkstellingsverplichting:</w:t>
      </w:r>
    </w:p>
    <w:p w14:paraId="3C57B188" w14:textId="5D623798"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De BCAPH wenst een reflectie op gang brengen om het systeem van sancties te verbeteren, dat kan worden toegepast indien de tewerkstellingsverplichting niet wordt nageleefd. De BCAPH wil haar monitoring verder verbeteren door een wijziging van het Koninklijk Besluit. Deze aanpassing zou een voorwaarde zijn voor de invoering van een verduidelijkt sanctiemechanisme, dat idealiter ook rekening houdt met de (meerjaren)tendens per organisatie.</w:t>
      </w:r>
      <w:r w:rsidR="00495CD7">
        <w:rPr>
          <w:rFonts w:ascii="Times New Roman" w:hAnsi="Times New Roman" w:cs="Times New Roman"/>
          <w:sz w:val="30"/>
          <w:szCs w:val="30"/>
        </w:rPr>
        <w:t xml:space="preserve"> </w:t>
      </w:r>
      <w:r w:rsidR="00495CD7" w:rsidRPr="00586200">
        <w:rPr>
          <w:rFonts w:ascii="Times New Roman" w:hAnsi="Times New Roman" w:cs="Times New Roman"/>
          <w:sz w:val="30"/>
          <w:szCs w:val="30"/>
        </w:rPr>
        <w:t>De link naar dit Koninklijk Besluit is te vinden in de tabel met links aan het einde van dit document.</w:t>
      </w:r>
    </w:p>
    <w:p w14:paraId="13DF1487" w14:textId="5C0E06CA"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3) In het kader van de hervorming van de wetenschappelijke adviescommissie voor selectie stelt de BCAPH voor dat deze commissie een evaluatie maakt van de obstakels die het personen met een handicap moeilijk maken om een job bij de overheid te vinden.</w:t>
      </w:r>
    </w:p>
    <w:p w14:paraId="0F6ED84A" w14:textId="6A138B85" w:rsidR="00B13FCF" w:rsidRPr="006B7A3C" w:rsidRDefault="00B13FCF"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Derde aanbeveling: </w:t>
      </w:r>
      <w:r w:rsidR="001B797C" w:rsidRPr="006B7A3C">
        <w:rPr>
          <w:rFonts w:ascii="Times New Roman" w:hAnsi="Times New Roman" w:cs="Times New Roman"/>
          <w:sz w:val="30"/>
          <w:szCs w:val="30"/>
        </w:rPr>
        <w:t>De aanwervingskanalen verder optimaliseren, met name door infosessies te organiseren, jobaanbiedingen te bezorgen aan potentiële kandidaten en aan alle organisaties die personen met een handicap hulp bieden bij het zoeken naar werk (verenigingen, diensten voor Beroepsinschakeling van onderwijsinstellingen en gewestelijke instellingen). De toegankelijkheid van de communicatiekanalen en de door Selor georganiseerde testen zouden verbeterd moeten kunnen worden.</w:t>
      </w:r>
    </w:p>
    <w:p w14:paraId="02C3ECE7" w14:textId="1B4D35A0" w:rsidR="00B13FCF" w:rsidRPr="006B7A3C"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Vierde aanbeveling: </w:t>
      </w:r>
      <w:r w:rsidR="001B797C" w:rsidRPr="006B7A3C">
        <w:rPr>
          <w:rFonts w:ascii="Times New Roman" w:hAnsi="Times New Roman" w:cs="Times New Roman"/>
          <w:sz w:val="30"/>
          <w:szCs w:val="30"/>
        </w:rPr>
        <w:t xml:space="preserve">Organisaties aanmoedigen om de dimensie handicap te integreren in alle organisatorische aspecten en HR-processen (actieplannen, personeelsplannen en promoties, contactpunt ‘Handicap’, opzetten van een netwerk van Disability Managers, enz.). Er moet ook rekening worden gehouden met de ‘logistieke’ dimensie van een handicap (aanpassing van </w:t>
      </w:r>
      <w:r w:rsidR="001B797C" w:rsidRPr="006B7A3C">
        <w:rPr>
          <w:rFonts w:ascii="Times New Roman" w:hAnsi="Times New Roman" w:cs="Times New Roman"/>
          <w:sz w:val="30"/>
          <w:szCs w:val="30"/>
        </w:rPr>
        <w:lastRenderedPageBreak/>
        <w:t xml:space="preserve">gebouwen, van de (tele-)werkplekken en van de nodige voorzieningen in het algemeen). </w:t>
      </w:r>
      <w:r w:rsidR="00C72837" w:rsidRPr="006B7A3C">
        <w:rPr>
          <w:rFonts w:ascii="Times New Roman" w:hAnsi="Times New Roman" w:cs="Times New Roman"/>
          <w:sz w:val="30"/>
          <w:szCs w:val="30"/>
        </w:rPr>
        <w:t xml:space="preserve"> </w:t>
      </w:r>
    </w:p>
    <w:p w14:paraId="772E45FF" w14:textId="7A21E809" w:rsidR="008E5770" w:rsidRPr="006B7A3C"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Vijfde aanbeveling: </w:t>
      </w:r>
      <w:r w:rsidR="001B797C" w:rsidRPr="006B7A3C">
        <w:rPr>
          <w:rFonts w:ascii="Times New Roman" w:hAnsi="Times New Roman" w:cs="Times New Roman"/>
          <w:sz w:val="30"/>
          <w:szCs w:val="30"/>
        </w:rPr>
        <w:t xml:space="preserve">Ervoor zorgen dat elke organisatie minstens jaarlijks voor alle medewerkers en het management sensibiliseringsacties en acties ter bevordering van de tewerkstelling van personen met een handicap voert. De BCAPH stelt voor dat het Netwerk Federale Diversiteit die acties ondersteunt door er de verantwoordelijke persoon voor het thema handicap en de representatieve verenigingen voor personen met een handicap bij te betrekken. Er zou een lijst van verenigingen met expertise moeten worden opgesteld en deze moet gedeeld worden met alle federale organisaties.  </w:t>
      </w:r>
    </w:p>
    <w:p w14:paraId="6FAB54DD" w14:textId="2499D188" w:rsidR="009811C5" w:rsidRPr="006B7A3C" w:rsidRDefault="00E77F43"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Zesde aanbeveling: </w:t>
      </w:r>
      <w:r w:rsidR="009811C5" w:rsidRPr="006B7A3C">
        <w:rPr>
          <w:rFonts w:ascii="Times New Roman" w:hAnsi="Times New Roman" w:cs="Times New Roman"/>
          <w:sz w:val="30"/>
          <w:szCs w:val="30"/>
        </w:rPr>
        <w:t>Op basis van een evaluatie van het effect van het eenmalige fonds, een structureel fonds oprichten om financiering en hulp te bieden bij de implementatie van redelijke aanpassingen van (tele)werkplekken, bij functiespecifieke behoeften (b</w:t>
      </w:r>
      <w:r w:rsidR="009103A0">
        <w:rPr>
          <w:rFonts w:ascii="Times New Roman" w:hAnsi="Times New Roman" w:cs="Times New Roman"/>
          <w:sz w:val="30"/>
          <w:szCs w:val="30"/>
        </w:rPr>
        <w:t xml:space="preserve">ij </w:t>
      </w:r>
      <w:r w:rsidR="009811C5" w:rsidRPr="006B7A3C">
        <w:rPr>
          <w:rFonts w:ascii="Times New Roman" w:hAnsi="Times New Roman" w:cs="Times New Roman"/>
          <w:sz w:val="30"/>
          <w:szCs w:val="30"/>
        </w:rPr>
        <w:t>v</w:t>
      </w:r>
      <w:r w:rsidR="009103A0">
        <w:rPr>
          <w:rFonts w:ascii="Times New Roman" w:hAnsi="Times New Roman" w:cs="Times New Roman"/>
          <w:sz w:val="30"/>
          <w:szCs w:val="30"/>
        </w:rPr>
        <w:t>oorbeeld</w:t>
      </w:r>
      <w:r w:rsidR="009811C5" w:rsidRPr="006B7A3C">
        <w:rPr>
          <w:rFonts w:ascii="Times New Roman" w:hAnsi="Times New Roman" w:cs="Times New Roman"/>
          <w:sz w:val="30"/>
          <w:szCs w:val="30"/>
        </w:rPr>
        <w:t>. gebarentolk, vertaling naar Brailleregels), bij de aanpassing van IT-tools en om expertise op het vlak van redelijke aanpassingen te ontwikkelen. Via dit fonds zou men ook positieve acties en andere types van redelijke aanpassingen kunnen financieren.</w:t>
      </w:r>
    </w:p>
    <w:p w14:paraId="0148F01E" w14:textId="3F3583AF" w:rsidR="00E77F43" w:rsidRPr="006B7A3C" w:rsidRDefault="009811C5" w:rsidP="00FF201A">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De voorwaarden om deze aanpassingen te krijgen, moeten worden herzien om te voldoen aan de antidiscriminatiewetgeving door de definitie van handicap uit het Verdrag van de Verenigde Naties over te nemen.</w:t>
      </w:r>
    </w:p>
    <w:p w14:paraId="233D42DE" w14:textId="4A307009" w:rsidR="00E77F43" w:rsidRPr="006B7A3C" w:rsidRDefault="00E77F43" w:rsidP="00975E9E">
      <w:pPr>
        <w:autoSpaceDE w:val="0"/>
        <w:autoSpaceDN w:val="0"/>
        <w:adjustRightInd w:val="0"/>
        <w:spacing w:before="240" w:line="241" w:lineRule="atLeast"/>
        <w:jc w:val="both"/>
        <w:rPr>
          <w:rFonts w:ascii="Times New Roman" w:hAnsi="Times New Roman" w:cs="Times New Roman"/>
          <w:sz w:val="30"/>
          <w:szCs w:val="30"/>
        </w:rPr>
      </w:pPr>
      <w:bookmarkStart w:id="12" w:name="_Hlk65575586"/>
      <w:r w:rsidRPr="006B7A3C">
        <w:rPr>
          <w:rFonts w:ascii="Times New Roman" w:hAnsi="Times New Roman" w:cs="Times New Roman"/>
          <w:sz w:val="30"/>
          <w:szCs w:val="30"/>
        </w:rPr>
        <w:t>Zevende</w:t>
      </w:r>
      <w:r w:rsidR="007E72EF" w:rsidRPr="006B7A3C">
        <w:rPr>
          <w:rFonts w:ascii="Times New Roman" w:hAnsi="Times New Roman" w:cs="Times New Roman"/>
          <w:sz w:val="30"/>
          <w:szCs w:val="30"/>
        </w:rPr>
        <w:t xml:space="preserve"> aanbeveling: </w:t>
      </w:r>
      <w:bookmarkEnd w:id="12"/>
      <w:r w:rsidR="009811C5" w:rsidRPr="006B7A3C">
        <w:rPr>
          <w:rFonts w:ascii="Times New Roman" w:hAnsi="Times New Roman" w:cs="Times New Roman"/>
          <w:sz w:val="30"/>
          <w:szCs w:val="30"/>
        </w:rPr>
        <w:t xml:space="preserve">Het mogelijk maken dat personen met een handicap aan het werk blijven of hun terugkeer mogelijk maken na een lange periode van arbeidsongeschiktheid. Alle mogelijke redelijke aanpassingen moeten worden bekeken voor men besluit dat behoud van tewerkstelling niet mogelijk is of een vervroegde pensionering onafwendbaar is, zoals voorgesteld door UNIA in </w:t>
      </w:r>
      <w:r w:rsidR="009811C5" w:rsidRPr="00F57680">
        <w:rPr>
          <w:rFonts w:ascii="Times New Roman" w:hAnsi="Times New Roman" w:cs="Times New Roman"/>
          <w:sz w:val="30"/>
          <w:szCs w:val="30"/>
        </w:rPr>
        <w:t>aanbeveling 185</w:t>
      </w:r>
      <w:r w:rsidR="009811C5" w:rsidRPr="006B7A3C">
        <w:rPr>
          <w:rFonts w:ascii="Times New Roman" w:hAnsi="Times New Roman" w:cs="Times New Roman"/>
          <w:sz w:val="30"/>
          <w:szCs w:val="30"/>
        </w:rPr>
        <w:t xml:space="preserve">. </w:t>
      </w:r>
      <w:r w:rsidR="00272035" w:rsidRPr="00FF201A">
        <w:rPr>
          <w:rFonts w:ascii="Times New Roman" w:hAnsi="Times New Roman" w:cs="Times New Roman"/>
          <w:sz w:val="30"/>
          <w:szCs w:val="30"/>
        </w:rPr>
        <w:t>De link naar deze aanbeveling is te vinden in de tabel met links aan het einde van dit document.</w:t>
      </w:r>
      <w:r w:rsidR="00272035">
        <w:rPr>
          <w:rFonts w:ascii="Times New Roman" w:hAnsi="Times New Roman" w:cs="Times New Roman"/>
          <w:sz w:val="30"/>
          <w:szCs w:val="30"/>
        </w:rPr>
        <w:t xml:space="preserve"> </w:t>
      </w:r>
      <w:r w:rsidR="009811C5" w:rsidRPr="006B7A3C">
        <w:rPr>
          <w:rFonts w:ascii="Times New Roman" w:hAnsi="Times New Roman" w:cs="Times New Roman"/>
          <w:sz w:val="30"/>
          <w:szCs w:val="30"/>
        </w:rPr>
        <w:t xml:space="preserve">Voorbeelden van redelijke aanpassingen: aanpassing of verandering van functie, aanpassing van de werkpost, aanpassing van </w:t>
      </w:r>
      <w:r w:rsidR="009811C5" w:rsidRPr="00272035">
        <w:rPr>
          <w:rFonts w:ascii="Times New Roman" w:hAnsi="Times New Roman" w:cs="Times New Roman"/>
          <w:sz w:val="30"/>
          <w:szCs w:val="30"/>
        </w:rPr>
        <w:t>de uurregeling en/</w:t>
      </w:r>
      <w:r w:rsidR="009811C5" w:rsidRPr="006B7A3C">
        <w:rPr>
          <w:rFonts w:ascii="Times New Roman" w:hAnsi="Times New Roman" w:cs="Times New Roman"/>
          <w:sz w:val="30"/>
          <w:szCs w:val="30"/>
        </w:rPr>
        <w:t>of van de werkplek, opnieuw nadenken over de verdeling van het werk binnen het team enz.</w:t>
      </w:r>
    </w:p>
    <w:p w14:paraId="7104CC13" w14:textId="100AB07F" w:rsidR="00C67C7D" w:rsidRPr="006B7A3C" w:rsidRDefault="00C67C7D"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Acht</w:t>
      </w:r>
      <w:r w:rsidR="001E2227" w:rsidRPr="006B7A3C">
        <w:rPr>
          <w:rFonts w:ascii="Times New Roman" w:hAnsi="Times New Roman" w:cs="Times New Roman"/>
          <w:sz w:val="30"/>
          <w:szCs w:val="30"/>
        </w:rPr>
        <w:t>st</w:t>
      </w:r>
      <w:r w:rsidRPr="006B7A3C">
        <w:rPr>
          <w:rFonts w:ascii="Times New Roman" w:hAnsi="Times New Roman" w:cs="Times New Roman"/>
          <w:sz w:val="30"/>
          <w:szCs w:val="30"/>
        </w:rPr>
        <w:t xml:space="preserve">e aanbeveling: </w:t>
      </w:r>
      <w:r w:rsidR="009811C5" w:rsidRPr="006B7A3C">
        <w:rPr>
          <w:rFonts w:ascii="Times New Roman" w:hAnsi="Times New Roman" w:cs="Times New Roman"/>
          <w:sz w:val="30"/>
          <w:szCs w:val="30"/>
        </w:rPr>
        <w:t xml:space="preserve">Informatie over de controle op de raadpleging van de wervingsreserves die de Inspectie van Financiën uitvoert: het BCAPH wenst dat het jaarverslag van de Inspectie van Financiën wordt toegestuurd aan de ministers die belast zijn met de Begroting en de Ambtenarenzaken, met het BCAPH in kopie. Raadpleeg het koninklijk besluit van 6 oktober 2005 </w:t>
      </w:r>
      <w:r w:rsidR="009811C5" w:rsidRPr="006B7A3C">
        <w:rPr>
          <w:rFonts w:ascii="Times New Roman" w:hAnsi="Times New Roman" w:cs="Times New Roman"/>
          <w:sz w:val="30"/>
          <w:szCs w:val="30"/>
        </w:rPr>
        <w:lastRenderedPageBreak/>
        <w:t>houdende diverse maatregelen met betrekking tot de vergelijkende aanwervingsselectie en met betrekking tot de stage voor meer informatie.</w:t>
      </w:r>
      <w:r w:rsidR="00383A73">
        <w:rPr>
          <w:rFonts w:ascii="Times New Roman" w:hAnsi="Times New Roman" w:cs="Times New Roman"/>
          <w:sz w:val="30"/>
          <w:szCs w:val="30"/>
        </w:rPr>
        <w:t xml:space="preserve"> </w:t>
      </w:r>
      <w:r w:rsidR="00383A73" w:rsidRPr="00586200">
        <w:rPr>
          <w:rFonts w:ascii="Times New Roman" w:hAnsi="Times New Roman" w:cs="Times New Roman"/>
          <w:sz w:val="30"/>
          <w:szCs w:val="30"/>
        </w:rPr>
        <w:t>De link naar dit Koninklijk Besluit is te vinden in de tabel met links aan het einde van dit document.</w:t>
      </w:r>
    </w:p>
    <w:p w14:paraId="40B791B2" w14:textId="1B78C834" w:rsidR="009811C5" w:rsidRPr="006B7A3C" w:rsidRDefault="001E2227"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Negende aanbeveling: </w:t>
      </w:r>
      <w:r w:rsidR="009811C5" w:rsidRPr="006B7A3C">
        <w:rPr>
          <w:rFonts w:ascii="Times New Roman" w:hAnsi="Times New Roman" w:cs="Times New Roman"/>
          <w:sz w:val="30"/>
          <w:szCs w:val="30"/>
        </w:rPr>
        <w:t>Op basis van een positieve evaluatie hiervan, stelt de BCAPH voor om de maatregelen van de minister van Ambtenarenzaken permanent te maken (zie Huishoudelijk reglement van de Directeur-generaal Rekrutering en Ontwikkeling van de Federale overheidsdienst Beleid en Ondersteuning met betrekking tot de selecties en de taalexamens van 4 augustus 2020) om de online testen na het oorspronkelijk geplande jaar verder te kunnen zetten ten behoeve van personen met een handicap o</w:t>
      </w:r>
      <w:r w:rsidR="00474F9E">
        <w:rPr>
          <w:rFonts w:ascii="Times New Roman" w:hAnsi="Times New Roman" w:cs="Times New Roman"/>
          <w:sz w:val="30"/>
          <w:szCs w:val="30"/>
        </w:rPr>
        <w:t xml:space="preserve">nder </w:t>
      </w:r>
      <w:r w:rsidR="009811C5" w:rsidRPr="006B7A3C">
        <w:rPr>
          <w:rFonts w:ascii="Times New Roman" w:hAnsi="Times New Roman" w:cs="Times New Roman"/>
          <w:sz w:val="30"/>
          <w:szCs w:val="30"/>
        </w:rPr>
        <w:t>a</w:t>
      </w:r>
      <w:r w:rsidR="00CC04DE">
        <w:rPr>
          <w:rFonts w:ascii="Times New Roman" w:hAnsi="Times New Roman" w:cs="Times New Roman"/>
          <w:sz w:val="30"/>
          <w:szCs w:val="30"/>
        </w:rPr>
        <w:t>nderen</w:t>
      </w:r>
      <w:r w:rsidR="009811C5" w:rsidRPr="006B7A3C">
        <w:rPr>
          <w:rFonts w:ascii="Times New Roman" w:hAnsi="Times New Roman" w:cs="Times New Roman"/>
          <w:sz w:val="30"/>
          <w:szCs w:val="30"/>
        </w:rPr>
        <w:t xml:space="preserve">. </w:t>
      </w:r>
      <w:r w:rsidR="00474F9E" w:rsidRPr="001C21DE">
        <w:rPr>
          <w:rFonts w:ascii="Times New Roman" w:hAnsi="Times New Roman" w:cs="Times New Roman"/>
          <w:sz w:val="30"/>
          <w:szCs w:val="30"/>
        </w:rPr>
        <w:t>De link naar dit reglement is te vinden in de tabel met links aan het einde van dit document.</w:t>
      </w:r>
      <w:r w:rsidR="00474F9E">
        <w:rPr>
          <w:rFonts w:ascii="Times New Roman" w:hAnsi="Times New Roman" w:cs="Times New Roman"/>
          <w:sz w:val="30"/>
          <w:szCs w:val="30"/>
        </w:rPr>
        <w:t xml:space="preserve"> </w:t>
      </w:r>
      <w:r w:rsidR="009811C5" w:rsidRPr="006B7A3C">
        <w:rPr>
          <w:rFonts w:ascii="Times New Roman" w:hAnsi="Times New Roman" w:cs="Times New Roman"/>
          <w:sz w:val="30"/>
          <w:szCs w:val="30"/>
        </w:rPr>
        <w:t>Deze maatregelen maken het mogelijk om online te rekruteren voor een proefperiode van 12 maanden, omwille van de coronaviruspandemie.</w:t>
      </w:r>
    </w:p>
    <w:p w14:paraId="7B71F09C" w14:textId="222BD449" w:rsidR="009811C5" w:rsidRPr="006B7A3C" w:rsidRDefault="009811C5"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Tiende aanbeveling:</w:t>
      </w:r>
      <w:r w:rsidR="006B7A3C" w:rsidRPr="006B7A3C">
        <w:rPr>
          <w:rFonts w:ascii="Times New Roman" w:hAnsi="Times New Roman" w:cs="Times New Roman"/>
          <w:sz w:val="30"/>
          <w:szCs w:val="30"/>
        </w:rPr>
        <w:t xml:space="preserve"> </w:t>
      </w:r>
      <w:r w:rsidRPr="006B7A3C">
        <w:rPr>
          <w:rFonts w:ascii="Times New Roman" w:hAnsi="Times New Roman" w:cs="Times New Roman"/>
          <w:sz w:val="30"/>
          <w:szCs w:val="30"/>
        </w:rPr>
        <w:t>De BCAPH raadt aan om de berekeningsmethode te vereenvoudigen als federale organisaties beroep doen op maatwerkbedrijven, dat mee mag tellen voor hun quotum.</w:t>
      </w:r>
    </w:p>
    <w:p w14:paraId="7875D141" w14:textId="4708D254" w:rsidR="009811C5" w:rsidRPr="006B7A3C" w:rsidRDefault="009811C5" w:rsidP="009811C5">
      <w:pPr>
        <w:autoSpaceDE w:val="0"/>
        <w:autoSpaceDN w:val="0"/>
        <w:adjustRightInd w:val="0"/>
        <w:spacing w:before="240" w:line="241" w:lineRule="atLeast"/>
        <w:jc w:val="both"/>
        <w:rPr>
          <w:rFonts w:ascii="Times New Roman" w:hAnsi="Times New Roman" w:cs="Times New Roman"/>
          <w:sz w:val="30"/>
          <w:szCs w:val="30"/>
        </w:rPr>
      </w:pPr>
      <w:bookmarkStart w:id="13" w:name="_Hlk78968081"/>
      <w:r w:rsidRPr="006B7A3C">
        <w:rPr>
          <w:rFonts w:ascii="Times New Roman" w:hAnsi="Times New Roman" w:cs="Times New Roman"/>
          <w:sz w:val="30"/>
          <w:szCs w:val="30"/>
        </w:rPr>
        <w:t>Elfde aanbeveling:</w:t>
      </w:r>
      <w:bookmarkEnd w:id="13"/>
      <w:r w:rsidR="006B7A3C" w:rsidRPr="006B7A3C">
        <w:rPr>
          <w:rFonts w:ascii="Times New Roman" w:hAnsi="Times New Roman" w:cs="Times New Roman"/>
          <w:sz w:val="30"/>
          <w:szCs w:val="30"/>
        </w:rPr>
        <w:t xml:space="preserve"> </w:t>
      </w:r>
      <w:r w:rsidRPr="006B7A3C">
        <w:rPr>
          <w:rFonts w:ascii="Times New Roman" w:hAnsi="Times New Roman" w:cs="Times New Roman"/>
          <w:sz w:val="30"/>
          <w:szCs w:val="30"/>
        </w:rPr>
        <w:t>De BCAPH beveelt aan om de zichtbaarheid van personen met een handicap in de communicatiecampagnes van federale organisaties te vergroten (b</w:t>
      </w:r>
      <w:r w:rsidR="00DD07C2">
        <w:rPr>
          <w:rFonts w:ascii="Times New Roman" w:hAnsi="Times New Roman" w:cs="Times New Roman"/>
          <w:sz w:val="30"/>
          <w:szCs w:val="30"/>
        </w:rPr>
        <w:t xml:space="preserve">ij </w:t>
      </w:r>
      <w:r w:rsidRPr="006B7A3C">
        <w:rPr>
          <w:rFonts w:ascii="Times New Roman" w:hAnsi="Times New Roman" w:cs="Times New Roman"/>
          <w:sz w:val="30"/>
          <w:szCs w:val="30"/>
        </w:rPr>
        <w:t>v</w:t>
      </w:r>
      <w:r w:rsidR="00DD07C2">
        <w:rPr>
          <w:rFonts w:ascii="Times New Roman" w:hAnsi="Times New Roman" w:cs="Times New Roman"/>
          <w:sz w:val="30"/>
          <w:szCs w:val="30"/>
        </w:rPr>
        <w:t>oorbeeld</w:t>
      </w:r>
      <w:r w:rsidRPr="006B7A3C">
        <w:rPr>
          <w:rFonts w:ascii="Times New Roman" w:hAnsi="Times New Roman" w:cs="Times New Roman"/>
          <w:sz w:val="30"/>
          <w:szCs w:val="30"/>
        </w:rPr>
        <w:t xml:space="preserve"> met getuigenissen na interne oproepen).</w:t>
      </w:r>
    </w:p>
    <w:p w14:paraId="2CA0D2E1" w14:textId="2E181CC1" w:rsidR="009811C5" w:rsidRPr="006B7A3C" w:rsidRDefault="009811C5"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Twaalfde aanbeveling: De BCAPH vraagt versterking voor haar secretariaat, zodat ze een meer proactieve en doeltreffende rol zou kunnen spelen.</w:t>
      </w:r>
    </w:p>
    <w:p w14:paraId="18BE8B98" w14:textId="2B0EF000" w:rsidR="00364590" w:rsidRPr="006E2644" w:rsidRDefault="00657A1B" w:rsidP="00DD3F25">
      <w:pPr>
        <w:pStyle w:val="Titre1"/>
        <w:numPr>
          <w:ilvl w:val="0"/>
          <w:numId w:val="4"/>
        </w:numPr>
        <w:jc w:val="both"/>
        <w:rPr>
          <w:rStyle w:val="Titre1Car"/>
          <w:rFonts w:ascii="Times New Roman" w:hAnsi="Times New Roman" w:cs="Times New Roman"/>
          <w:color w:val="auto"/>
          <w:sz w:val="36"/>
          <w:szCs w:val="36"/>
        </w:rPr>
      </w:pPr>
      <w:bookmarkStart w:id="14" w:name="_Toc83820221"/>
      <w:r w:rsidRPr="006E2644">
        <w:rPr>
          <w:rFonts w:ascii="Times New Roman" w:eastAsia="Raleway" w:hAnsi="Times New Roman" w:cs="Times New Roman"/>
          <w:color w:val="auto"/>
          <w:sz w:val="36"/>
          <w:szCs w:val="36"/>
        </w:rPr>
        <w:t>Bijkomende Statistieken</w:t>
      </w:r>
      <w:bookmarkEnd w:id="14"/>
    </w:p>
    <w:p w14:paraId="7805CA0D" w14:textId="112551C8" w:rsidR="00364590" w:rsidRPr="006E2644"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B419066" w14:textId="52C3BA39" w:rsidR="00653768" w:rsidRPr="006B7A3C" w:rsidRDefault="00653768" w:rsidP="00653768">
      <w:pPr>
        <w:autoSpaceDE w:val="0"/>
        <w:autoSpaceDN w:val="0"/>
        <w:adjustRightInd w:val="0"/>
        <w:spacing w:after="0"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t xml:space="preserve">Overeenkomstig de wet ‘Gender mainstreaming’ van 12 januari 2007 wil de BCAPH aandacht schenken aan de genderdimensie in de cijfers die ze publiceert. </w:t>
      </w:r>
    </w:p>
    <w:p w14:paraId="2117D787" w14:textId="609E8BF4" w:rsidR="00653768" w:rsidRPr="006B7A3C" w:rsidRDefault="00653768" w:rsidP="00653768">
      <w:pPr>
        <w:autoSpaceDE w:val="0"/>
        <w:autoSpaceDN w:val="0"/>
        <w:adjustRightInd w:val="0"/>
        <w:spacing w:after="0"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t>De BCAPH merkt op dat er een verschil bestaat tussen personeelsleden met een handicap naargelang hun geslacht (vrouw/man).</w:t>
      </w:r>
      <w:bookmarkStart w:id="15" w:name="_Hlk78460864"/>
    </w:p>
    <w:p w14:paraId="2AB413B6" w14:textId="77777777" w:rsidR="00653768" w:rsidRPr="006B7A3C" w:rsidRDefault="00653768" w:rsidP="00653768">
      <w:pPr>
        <w:autoSpaceDE w:val="0"/>
        <w:autoSpaceDN w:val="0"/>
        <w:adjustRightInd w:val="0"/>
        <w:spacing w:after="0"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t xml:space="preserve">Deze verschillen weerspiegelen echter alleen de bestaande verschillen in het federaal personeelsbestand. De verschillen tussen personeelsleden met een handicap blijken trouwens kleiner te zijn dan de verschillen binnen de totale beroepsbevolking. </w:t>
      </w:r>
    </w:p>
    <w:p w14:paraId="40314E91" w14:textId="3FC1A8CA" w:rsidR="00C5322E" w:rsidRPr="004D38DE" w:rsidRDefault="00653768" w:rsidP="004D38DE">
      <w:pPr>
        <w:autoSpaceDE w:val="0"/>
        <w:autoSpaceDN w:val="0"/>
        <w:adjustRightInd w:val="0"/>
        <w:spacing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lastRenderedPageBreak/>
        <w:t>We wijzen erop dat er in de berekening geen rekening wordt gehouden met de operationele functies van de federale organisaties (zoals de penitentiaire bewakingsagenten), aangezien ze niet zijn opgenomen in de berekening van de tewerkstellingsgraad van personen met een handicap, zoals voorzien in het Koninklijk Besluit.</w:t>
      </w:r>
      <w:r w:rsidRPr="00653768">
        <w:rPr>
          <w:rFonts w:ascii="Times New Roman" w:hAnsi="Times New Roman" w:cs="Times New Roman"/>
          <w:sz w:val="30"/>
          <w:szCs w:val="30"/>
          <w:lang w:val="nl-NL"/>
        </w:rPr>
        <w:t xml:space="preserve">  </w:t>
      </w:r>
      <w:bookmarkEnd w:id="15"/>
    </w:p>
    <w:p w14:paraId="65E79A37" w14:textId="0EFDD410" w:rsidR="00653768" w:rsidRPr="004D38DE" w:rsidRDefault="002E3DF4" w:rsidP="004D38DE">
      <w:pPr>
        <w:pStyle w:val="Titre2"/>
        <w:spacing w:after="240"/>
        <w:jc w:val="both"/>
        <w:rPr>
          <w:rFonts w:ascii="Times New Roman" w:hAnsi="Times New Roman" w:cs="Times New Roman"/>
          <w:color w:val="auto"/>
          <w:sz w:val="32"/>
          <w:szCs w:val="32"/>
        </w:rPr>
      </w:pPr>
      <w:bookmarkStart w:id="16" w:name="_Toc83820222"/>
      <w:r w:rsidRPr="006E2644">
        <w:rPr>
          <w:rFonts w:ascii="Times New Roman" w:hAnsi="Times New Roman" w:cs="Times New Roman"/>
          <w:color w:val="auto"/>
          <w:sz w:val="32"/>
          <w:szCs w:val="32"/>
        </w:rPr>
        <w:t>Statuut van de werknemers</w:t>
      </w:r>
      <w:bookmarkEnd w:id="16"/>
    </w:p>
    <w:p w14:paraId="5AA6B09C" w14:textId="23432677" w:rsidR="00653768" w:rsidRPr="006B7A3C" w:rsidRDefault="008C7D06" w:rsidP="00653768">
      <w:pPr>
        <w:autoSpaceDE w:val="0"/>
        <w:autoSpaceDN w:val="0"/>
        <w:adjustRightInd w:val="0"/>
        <w:spacing w:after="0" w:line="241" w:lineRule="atLeast"/>
        <w:jc w:val="both"/>
        <w:rPr>
          <w:rFonts w:ascii="Times New Roman" w:hAnsi="Times New Roman" w:cs="Times New Roman"/>
          <w:sz w:val="30"/>
          <w:szCs w:val="30"/>
        </w:rPr>
      </w:pPr>
      <w:r w:rsidRPr="006B7A3C">
        <w:rPr>
          <w:rFonts w:ascii="Times New Roman" w:hAnsi="Times New Roman" w:cs="Times New Roman"/>
          <w:sz w:val="30"/>
          <w:szCs w:val="30"/>
        </w:rPr>
        <w:t>Als gevolg van het ontbreken van gegevens over het statuut van de personeelsleden van de Federale Politie hebben we deze organisatie in deze statistieken niet mee kunnen rekenen.</w:t>
      </w:r>
    </w:p>
    <w:p w14:paraId="21A32BE0" w14:textId="77777777" w:rsidR="00653768" w:rsidRPr="00653768" w:rsidRDefault="00653768" w:rsidP="00653768">
      <w:pPr>
        <w:jc w:val="both"/>
        <w:rPr>
          <w:rFonts w:ascii="Times New Roman" w:hAnsi="Times New Roman" w:cs="Times New Roman"/>
          <w:sz w:val="30"/>
          <w:szCs w:val="30"/>
        </w:rPr>
      </w:pPr>
      <w:r w:rsidRPr="006B7A3C">
        <w:rPr>
          <w:rFonts w:ascii="Times New Roman" w:hAnsi="Times New Roman" w:cs="Times New Roman"/>
          <w:sz w:val="30"/>
          <w:szCs w:val="30"/>
        </w:rPr>
        <w:t>Als men kijkt naar het statuut (rechtspositie) van werknemers met een handicap moet worden opgemerkt dat er verhoudingsgewijs meer statutaire personeelsleden zijn bij mannen (85.51 procent) dan bij vrouwen (78.84 procent).</w:t>
      </w:r>
    </w:p>
    <w:p w14:paraId="4F826249" w14:textId="51C69827" w:rsidR="00364590" w:rsidRPr="006E2644" w:rsidRDefault="00705F7F" w:rsidP="004D38DE">
      <w:pPr>
        <w:jc w:val="both"/>
        <w:rPr>
          <w:rFonts w:ascii="Times New Roman" w:hAnsi="Times New Roman" w:cs="Times New Roman"/>
          <w:sz w:val="30"/>
          <w:szCs w:val="30"/>
        </w:rPr>
      </w:pPr>
      <w:r w:rsidRPr="00477D9A">
        <w:rPr>
          <w:rFonts w:ascii="Times New Roman" w:eastAsia="Times New Roman" w:hAnsi="Times New Roman" w:cs="Times New Roman"/>
          <w:sz w:val="30"/>
          <w:szCs w:val="30"/>
          <w:lang w:val="nl-NL"/>
        </w:rPr>
        <w:t xml:space="preserve">Hieronder </w:t>
      </w:r>
      <w:r w:rsidR="00021B60" w:rsidRPr="00477D9A">
        <w:rPr>
          <w:rFonts w:ascii="Times New Roman" w:eastAsia="Times New Roman" w:hAnsi="Times New Roman" w:cs="Times New Roman"/>
          <w:sz w:val="30"/>
          <w:szCs w:val="30"/>
          <w:lang w:val="nl-NL"/>
        </w:rPr>
        <w:t>vind je</w:t>
      </w:r>
      <w:r w:rsidRPr="00477D9A">
        <w:rPr>
          <w:rFonts w:ascii="Times New Roman" w:eastAsia="Times New Roman" w:hAnsi="Times New Roman" w:cs="Times New Roman"/>
          <w:sz w:val="30"/>
          <w:szCs w:val="30"/>
          <w:lang w:val="nl-NL"/>
        </w:rPr>
        <w:t xml:space="preserve"> de tabel met de gegevens voor de vrouwen.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1749"/>
        <w:gridCol w:w="3245"/>
        <w:gridCol w:w="4068"/>
      </w:tblGrid>
      <w:tr w:rsidR="002A52EE" w:rsidRPr="006E2644" w14:paraId="67A41780" w14:textId="77777777" w:rsidTr="00515191">
        <w:tc>
          <w:tcPr>
            <w:tcW w:w="1749" w:type="dxa"/>
          </w:tcPr>
          <w:p w14:paraId="37CDF395" w14:textId="616270E2" w:rsidR="002A52EE" w:rsidRPr="006E2644" w:rsidRDefault="006A156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2A52EE" w:rsidRPr="006E2644">
              <w:rPr>
                <w:rFonts w:ascii="Times New Roman" w:hAnsi="Times New Roman" w:cs="Times New Roman"/>
                <w:sz w:val="30"/>
                <w:szCs w:val="30"/>
              </w:rPr>
              <w:t>Statuut</w:t>
            </w:r>
          </w:p>
        </w:tc>
        <w:tc>
          <w:tcPr>
            <w:tcW w:w="3245" w:type="dxa"/>
          </w:tcPr>
          <w:p w14:paraId="79FF1312" w14:textId="77777777" w:rsidR="002F2440" w:rsidRPr="002F2440" w:rsidRDefault="006A156D" w:rsidP="002F2440">
            <w:pPr>
              <w:rPr>
                <w:rFonts w:eastAsia="Times New Roman"/>
                <w:color w:val="00B050"/>
                <w:lang w:val="nl-NL"/>
              </w:rPr>
            </w:pPr>
            <w:r w:rsidRPr="002F2440">
              <w:rPr>
                <w:rFonts w:ascii="Times New Roman" w:hAnsi="Times New Roman" w:cs="Times New Roman"/>
                <w:sz w:val="30"/>
                <w:szCs w:val="30"/>
              </w:rPr>
              <w:t xml:space="preserve">Kolom 2 </w:t>
            </w:r>
            <w:r w:rsidR="002F2440" w:rsidRPr="002F2440">
              <w:rPr>
                <w:rFonts w:ascii="Times New Roman" w:hAnsi="Times New Roman" w:cs="Times New Roman"/>
                <w:sz w:val="30"/>
                <w:szCs w:val="30"/>
              </w:rPr>
              <w:t>Vrouwelijke medewerkers met een handicap, verdeeld volgens statuut</w:t>
            </w:r>
            <w:r w:rsidR="002F2440" w:rsidRPr="002F2440">
              <w:rPr>
                <w:rFonts w:eastAsia="Times New Roman"/>
                <w:color w:val="00B050"/>
                <w:lang w:val="nl-NL"/>
              </w:rPr>
              <w:t xml:space="preserve"> </w:t>
            </w:r>
          </w:p>
          <w:p w14:paraId="73067A83" w14:textId="498B861C" w:rsidR="002A52EE" w:rsidRPr="002F2440" w:rsidRDefault="002A52EE" w:rsidP="00A27FB8">
            <w:pPr>
              <w:rPr>
                <w:rFonts w:ascii="Times New Roman" w:hAnsi="Times New Roman" w:cs="Times New Roman"/>
                <w:sz w:val="30"/>
                <w:szCs w:val="30"/>
                <w:lang w:val="nl-NL"/>
              </w:rPr>
            </w:pPr>
          </w:p>
        </w:tc>
        <w:tc>
          <w:tcPr>
            <w:tcW w:w="4068" w:type="dxa"/>
          </w:tcPr>
          <w:p w14:paraId="4B6409FE" w14:textId="77777777" w:rsidR="00E133DD" w:rsidRPr="00E133DD" w:rsidRDefault="006A156D" w:rsidP="00E133DD">
            <w:pPr>
              <w:rPr>
                <w:rFonts w:eastAsia="Times New Roman"/>
                <w:color w:val="00B050"/>
                <w:lang w:val="nl-NL"/>
              </w:rPr>
            </w:pPr>
            <w:r w:rsidRPr="00E133DD">
              <w:rPr>
                <w:rFonts w:ascii="Times New Roman" w:hAnsi="Times New Roman" w:cs="Times New Roman"/>
                <w:sz w:val="30"/>
                <w:szCs w:val="30"/>
              </w:rPr>
              <w:t xml:space="preserve">Kolom 3 </w:t>
            </w:r>
            <w:r w:rsidR="00E133DD" w:rsidRPr="00E133DD">
              <w:rPr>
                <w:rFonts w:ascii="Times New Roman" w:hAnsi="Times New Roman" w:cs="Times New Roman"/>
                <w:sz w:val="30"/>
                <w:szCs w:val="30"/>
              </w:rPr>
              <w:t>Het totale vrouwelijke personeelsbestand, verdeeld volgens statuut</w:t>
            </w:r>
          </w:p>
          <w:p w14:paraId="5A96D632" w14:textId="57E0345B" w:rsidR="002A52EE" w:rsidRPr="00E133DD" w:rsidRDefault="002A52EE" w:rsidP="00A27FB8">
            <w:pPr>
              <w:rPr>
                <w:rFonts w:ascii="Times New Roman" w:hAnsi="Times New Roman" w:cs="Times New Roman"/>
                <w:sz w:val="30"/>
                <w:szCs w:val="30"/>
                <w:lang w:val="nl-NL"/>
              </w:rPr>
            </w:pPr>
          </w:p>
        </w:tc>
      </w:tr>
      <w:tr w:rsidR="002A52EE" w:rsidRPr="006E2644" w14:paraId="1F557FE5" w14:textId="77777777" w:rsidTr="00515191">
        <w:tc>
          <w:tcPr>
            <w:tcW w:w="1749" w:type="dxa"/>
          </w:tcPr>
          <w:p w14:paraId="1D26737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6727D678" w14:textId="16663D8D" w:rsidR="002A52EE" w:rsidRPr="00F35985" w:rsidRDefault="00C44F3C" w:rsidP="00515191">
            <w:pPr>
              <w:jc w:val="both"/>
              <w:rPr>
                <w:rFonts w:ascii="Times New Roman" w:hAnsi="Times New Roman" w:cs="Times New Roman"/>
                <w:sz w:val="30"/>
                <w:szCs w:val="30"/>
              </w:rPr>
            </w:pPr>
            <w:r w:rsidRPr="00F35985">
              <w:rPr>
                <w:rFonts w:ascii="Times New Roman" w:hAnsi="Times New Roman" w:cs="Times New Roman"/>
                <w:sz w:val="30"/>
                <w:szCs w:val="30"/>
              </w:rPr>
              <w:t>7</w:t>
            </w:r>
            <w:r w:rsidR="00B15B5D" w:rsidRPr="00F35985">
              <w:rPr>
                <w:rFonts w:ascii="Times New Roman" w:hAnsi="Times New Roman" w:cs="Times New Roman"/>
                <w:sz w:val="30"/>
                <w:szCs w:val="30"/>
              </w:rPr>
              <w:t>8.8</w:t>
            </w:r>
            <w:r w:rsidRPr="00F35985">
              <w:rPr>
                <w:rFonts w:ascii="Times New Roman" w:hAnsi="Times New Roman" w:cs="Times New Roman"/>
                <w:sz w:val="30"/>
                <w:szCs w:val="30"/>
              </w:rPr>
              <w:t>4</w:t>
            </w:r>
            <w:r w:rsidR="002A52EE" w:rsidRPr="00F35985">
              <w:rPr>
                <w:rFonts w:ascii="Times New Roman" w:hAnsi="Times New Roman" w:cs="Times New Roman"/>
                <w:sz w:val="30"/>
                <w:szCs w:val="30"/>
              </w:rPr>
              <w:t xml:space="preserve"> procent</w:t>
            </w:r>
          </w:p>
        </w:tc>
        <w:tc>
          <w:tcPr>
            <w:tcW w:w="4068" w:type="dxa"/>
          </w:tcPr>
          <w:p w14:paraId="7E5BB5AC" w14:textId="7C7444AF" w:rsidR="002A52EE" w:rsidRPr="00F35985" w:rsidRDefault="002A52EE" w:rsidP="00515191">
            <w:pPr>
              <w:jc w:val="both"/>
              <w:rPr>
                <w:rFonts w:ascii="Times New Roman" w:hAnsi="Times New Roman" w:cs="Times New Roman"/>
                <w:sz w:val="30"/>
                <w:szCs w:val="30"/>
              </w:rPr>
            </w:pPr>
            <w:r w:rsidRPr="00F35985">
              <w:rPr>
                <w:rFonts w:ascii="Times New Roman" w:hAnsi="Times New Roman" w:cs="Times New Roman"/>
                <w:sz w:val="30"/>
                <w:szCs w:val="30"/>
              </w:rPr>
              <w:t>7</w:t>
            </w:r>
            <w:r w:rsidR="00B15B5D" w:rsidRPr="00F35985">
              <w:rPr>
                <w:rFonts w:ascii="Times New Roman" w:hAnsi="Times New Roman" w:cs="Times New Roman"/>
                <w:sz w:val="30"/>
                <w:szCs w:val="30"/>
              </w:rPr>
              <w:t>4.18</w:t>
            </w:r>
            <w:r w:rsidRPr="00F35985">
              <w:rPr>
                <w:rFonts w:ascii="Times New Roman" w:hAnsi="Times New Roman" w:cs="Times New Roman"/>
                <w:sz w:val="30"/>
                <w:szCs w:val="30"/>
              </w:rPr>
              <w:t xml:space="preserve"> procent</w:t>
            </w:r>
          </w:p>
        </w:tc>
      </w:tr>
      <w:tr w:rsidR="002A52EE" w:rsidRPr="006E2644" w14:paraId="3EB4B74A" w14:textId="77777777" w:rsidTr="00515191">
        <w:tc>
          <w:tcPr>
            <w:tcW w:w="1749" w:type="dxa"/>
          </w:tcPr>
          <w:p w14:paraId="2E184A2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74E0E14D" w14:textId="4EA08C98" w:rsidR="002A52EE" w:rsidRPr="00F35985" w:rsidRDefault="00C44F3C" w:rsidP="00515191">
            <w:pPr>
              <w:jc w:val="both"/>
              <w:rPr>
                <w:rFonts w:ascii="Times New Roman" w:hAnsi="Times New Roman" w:cs="Times New Roman"/>
                <w:sz w:val="30"/>
                <w:szCs w:val="30"/>
              </w:rPr>
            </w:pPr>
            <w:r w:rsidRPr="00F35985">
              <w:rPr>
                <w:rFonts w:ascii="Times New Roman" w:hAnsi="Times New Roman" w:cs="Times New Roman"/>
                <w:sz w:val="30"/>
                <w:szCs w:val="30"/>
              </w:rPr>
              <w:t>2</w:t>
            </w:r>
            <w:r w:rsidR="00B15B5D" w:rsidRPr="00F35985">
              <w:rPr>
                <w:rFonts w:ascii="Times New Roman" w:hAnsi="Times New Roman" w:cs="Times New Roman"/>
                <w:sz w:val="30"/>
                <w:szCs w:val="30"/>
              </w:rPr>
              <w:t>1.16</w:t>
            </w:r>
            <w:r w:rsidR="002A52EE" w:rsidRPr="00F35985">
              <w:rPr>
                <w:rFonts w:ascii="Times New Roman" w:hAnsi="Times New Roman" w:cs="Times New Roman"/>
                <w:sz w:val="30"/>
                <w:szCs w:val="30"/>
              </w:rPr>
              <w:t xml:space="preserve"> procent</w:t>
            </w:r>
          </w:p>
        </w:tc>
        <w:tc>
          <w:tcPr>
            <w:tcW w:w="4068" w:type="dxa"/>
          </w:tcPr>
          <w:p w14:paraId="723036D6" w14:textId="4AD39F22" w:rsidR="002A52EE" w:rsidRPr="00F35985" w:rsidRDefault="002A52EE" w:rsidP="00515191">
            <w:pPr>
              <w:jc w:val="both"/>
              <w:rPr>
                <w:rFonts w:ascii="Times New Roman" w:hAnsi="Times New Roman" w:cs="Times New Roman"/>
                <w:sz w:val="30"/>
                <w:szCs w:val="30"/>
              </w:rPr>
            </w:pPr>
            <w:r w:rsidRPr="00F35985">
              <w:rPr>
                <w:rFonts w:ascii="Times New Roman" w:hAnsi="Times New Roman" w:cs="Times New Roman"/>
                <w:sz w:val="30"/>
                <w:szCs w:val="30"/>
              </w:rPr>
              <w:t>2</w:t>
            </w:r>
            <w:r w:rsidR="00B15B5D" w:rsidRPr="00F35985">
              <w:rPr>
                <w:rFonts w:ascii="Times New Roman" w:hAnsi="Times New Roman" w:cs="Times New Roman"/>
                <w:sz w:val="30"/>
                <w:szCs w:val="30"/>
              </w:rPr>
              <w:t>5.82</w:t>
            </w:r>
            <w:r w:rsidRPr="00F35985">
              <w:rPr>
                <w:rFonts w:ascii="Times New Roman" w:hAnsi="Times New Roman" w:cs="Times New Roman"/>
                <w:sz w:val="30"/>
                <w:szCs w:val="30"/>
              </w:rPr>
              <w:t xml:space="preserve"> procent</w:t>
            </w:r>
          </w:p>
        </w:tc>
      </w:tr>
    </w:tbl>
    <w:p w14:paraId="54406784" w14:textId="23E6924D" w:rsidR="005F2BA5" w:rsidRPr="006E2644" w:rsidRDefault="00705F7F" w:rsidP="004D38DE">
      <w:pPr>
        <w:spacing w:before="240"/>
        <w:jc w:val="both"/>
        <w:rPr>
          <w:rFonts w:ascii="Times New Roman" w:hAnsi="Times New Roman" w:cs="Times New Roman"/>
          <w:sz w:val="30"/>
          <w:szCs w:val="30"/>
        </w:rPr>
      </w:pPr>
      <w:r w:rsidRPr="00477D9A">
        <w:rPr>
          <w:rFonts w:ascii="Times New Roman" w:eastAsia="Times New Roman" w:hAnsi="Times New Roman" w:cs="Times New Roman"/>
          <w:sz w:val="30"/>
          <w:szCs w:val="30"/>
          <w:lang w:val="nl-NL"/>
        </w:rPr>
        <w:t xml:space="preserve">Hieronder </w:t>
      </w:r>
      <w:r w:rsidR="001330BE" w:rsidRPr="00477D9A">
        <w:rPr>
          <w:rFonts w:ascii="Times New Roman" w:eastAsia="Times New Roman" w:hAnsi="Times New Roman" w:cs="Times New Roman"/>
          <w:sz w:val="30"/>
          <w:szCs w:val="30"/>
          <w:lang w:val="nl-NL"/>
        </w:rPr>
        <w:t xml:space="preserve">vind je </w:t>
      </w:r>
      <w:r w:rsidRPr="00477D9A">
        <w:rPr>
          <w:rFonts w:ascii="Times New Roman" w:eastAsia="Times New Roman" w:hAnsi="Times New Roman" w:cs="Times New Roman"/>
          <w:sz w:val="30"/>
          <w:szCs w:val="30"/>
          <w:lang w:val="nl-NL"/>
        </w:rPr>
        <w:t>de tabel met de gegevens voor de mannen.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1749"/>
        <w:gridCol w:w="3245"/>
        <w:gridCol w:w="4068"/>
      </w:tblGrid>
      <w:tr w:rsidR="00814491" w:rsidRPr="006E2644" w14:paraId="2A9B5F71" w14:textId="77777777" w:rsidTr="00515191">
        <w:tc>
          <w:tcPr>
            <w:tcW w:w="1749" w:type="dxa"/>
          </w:tcPr>
          <w:p w14:paraId="2C1C5D52" w14:textId="75943669" w:rsidR="00814491" w:rsidRPr="006E2644" w:rsidRDefault="00F03E9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814491" w:rsidRPr="006E2644">
              <w:rPr>
                <w:rFonts w:ascii="Times New Roman" w:hAnsi="Times New Roman" w:cs="Times New Roman"/>
                <w:sz w:val="30"/>
                <w:szCs w:val="30"/>
              </w:rPr>
              <w:t>Statuut</w:t>
            </w:r>
          </w:p>
        </w:tc>
        <w:tc>
          <w:tcPr>
            <w:tcW w:w="3245" w:type="dxa"/>
          </w:tcPr>
          <w:p w14:paraId="7338D2D7" w14:textId="77777777" w:rsidR="004B2211" w:rsidRPr="004B2211" w:rsidRDefault="00F03E9D" w:rsidP="004B2211">
            <w:pPr>
              <w:rPr>
                <w:rFonts w:eastAsia="Times New Roman"/>
                <w:color w:val="00B050"/>
                <w:lang w:val="nl-NL"/>
              </w:rPr>
            </w:pPr>
            <w:r w:rsidRPr="004B2211">
              <w:rPr>
                <w:rFonts w:ascii="Times New Roman" w:hAnsi="Times New Roman" w:cs="Times New Roman"/>
                <w:sz w:val="30"/>
                <w:szCs w:val="30"/>
              </w:rPr>
              <w:t xml:space="preserve">Kolom 2 </w:t>
            </w:r>
            <w:r w:rsidR="004B2211" w:rsidRPr="004B2211">
              <w:rPr>
                <w:rFonts w:ascii="Times New Roman" w:hAnsi="Times New Roman" w:cs="Times New Roman"/>
                <w:sz w:val="30"/>
                <w:szCs w:val="30"/>
              </w:rPr>
              <w:t>Mannelijke medewerkers met handicap, verdeeld volgens statuut</w:t>
            </w:r>
          </w:p>
          <w:p w14:paraId="5734CDAE" w14:textId="65FD6768" w:rsidR="00814491" w:rsidRPr="004B2211" w:rsidRDefault="00814491" w:rsidP="00A27FB8">
            <w:pPr>
              <w:rPr>
                <w:rFonts w:ascii="Times New Roman" w:hAnsi="Times New Roman" w:cs="Times New Roman"/>
                <w:sz w:val="30"/>
                <w:szCs w:val="30"/>
                <w:lang w:val="nl-NL"/>
              </w:rPr>
            </w:pPr>
          </w:p>
        </w:tc>
        <w:tc>
          <w:tcPr>
            <w:tcW w:w="4068" w:type="dxa"/>
          </w:tcPr>
          <w:p w14:paraId="4B1098E4" w14:textId="1BEC7722" w:rsidR="0057612B" w:rsidRPr="009912DF" w:rsidRDefault="00F03E9D" w:rsidP="009912DF">
            <w:pPr>
              <w:rPr>
                <w:rFonts w:eastAsia="Times New Roman"/>
                <w:color w:val="00B050"/>
                <w:highlight w:val="yellow"/>
                <w:lang w:val="nl-NL"/>
              </w:rPr>
            </w:pPr>
            <w:r w:rsidRPr="009912DF">
              <w:rPr>
                <w:rFonts w:ascii="Times New Roman" w:hAnsi="Times New Roman" w:cs="Times New Roman"/>
                <w:sz w:val="30"/>
                <w:szCs w:val="30"/>
              </w:rPr>
              <w:t xml:space="preserve">Kolom 3 </w:t>
            </w:r>
            <w:r w:rsidR="0057612B" w:rsidRPr="009912DF">
              <w:rPr>
                <w:rFonts w:ascii="Times New Roman" w:hAnsi="Times New Roman" w:cs="Times New Roman"/>
                <w:sz w:val="30"/>
                <w:szCs w:val="30"/>
              </w:rPr>
              <w:t>Het totale Mannelijke personeelsbestand, verdeeld volgens statuut</w:t>
            </w:r>
          </w:p>
          <w:p w14:paraId="1FC38393" w14:textId="56C64356" w:rsidR="00814491" w:rsidRPr="0057612B" w:rsidRDefault="00814491" w:rsidP="00A27FB8">
            <w:pPr>
              <w:rPr>
                <w:rFonts w:ascii="Times New Roman" w:hAnsi="Times New Roman" w:cs="Times New Roman"/>
                <w:sz w:val="30"/>
                <w:szCs w:val="30"/>
                <w:lang w:val="nl-NL"/>
              </w:rPr>
            </w:pPr>
          </w:p>
        </w:tc>
      </w:tr>
      <w:tr w:rsidR="00814491" w:rsidRPr="006E2644" w14:paraId="5B6BF42D" w14:textId="77777777" w:rsidTr="00515191">
        <w:tc>
          <w:tcPr>
            <w:tcW w:w="1749" w:type="dxa"/>
          </w:tcPr>
          <w:p w14:paraId="25A93F01" w14:textId="77777777" w:rsidR="00814491" w:rsidRPr="006E2644" w:rsidRDefault="00814491" w:rsidP="00515191">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68E2D1BE" w14:textId="1C304631" w:rsidR="00814491" w:rsidRPr="00F35985" w:rsidRDefault="00C67305" w:rsidP="00515191">
            <w:pPr>
              <w:jc w:val="both"/>
              <w:rPr>
                <w:rFonts w:ascii="Times New Roman" w:hAnsi="Times New Roman" w:cs="Times New Roman"/>
                <w:sz w:val="30"/>
                <w:szCs w:val="30"/>
              </w:rPr>
            </w:pPr>
            <w:r w:rsidRPr="00F35985">
              <w:rPr>
                <w:rFonts w:ascii="Times New Roman" w:hAnsi="Times New Roman" w:cs="Times New Roman"/>
                <w:sz w:val="30"/>
                <w:szCs w:val="30"/>
              </w:rPr>
              <w:t>8</w:t>
            </w:r>
            <w:r w:rsidR="00B15B5D" w:rsidRPr="00F35985">
              <w:rPr>
                <w:rFonts w:ascii="Times New Roman" w:hAnsi="Times New Roman" w:cs="Times New Roman"/>
                <w:sz w:val="30"/>
                <w:szCs w:val="30"/>
              </w:rPr>
              <w:t>5.51</w:t>
            </w:r>
            <w:r w:rsidR="00814491" w:rsidRPr="00F35985">
              <w:rPr>
                <w:rFonts w:ascii="Times New Roman" w:hAnsi="Times New Roman" w:cs="Times New Roman"/>
                <w:sz w:val="30"/>
                <w:szCs w:val="30"/>
              </w:rPr>
              <w:t xml:space="preserve"> procent</w:t>
            </w:r>
          </w:p>
        </w:tc>
        <w:tc>
          <w:tcPr>
            <w:tcW w:w="4068" w:type="dxa"/>
          </w:tcPr>
          <w:p w14:paraId="609551B2" w14:textId="5318BFD3" w:rsidR="00814491" w:rsidRPr="00F35985" w:rsidRDefault="00C67305" w:rsidP="00515191">
            <w:pPr>
              <w:jc w:val="both"/>
              <w:rPr>
                <w:rFonts w:ascii="Times New Roman" w:hAnsi="Times New Roman" w:cs="Times New Roman"/>
                <w:sz w:val="30"/>
                <w:szCs w:val="30"/>
              </w:rPr>
            </w:pPr>
            <w:r w:rsidRPr="00F35985">
              <w:rPr>
                <w:rFonts w:ascii="Times New Roman" w:hAnsi="Times New Roman" w:cs="Times New Roman"/>
                <w:sz w:val="30"/>
                <w:szCs w:val="30"/>
              </w:rPr>
              <w:t>85.</w:t>
            </w:r>
            <w:r w:rsidR="00B15B5D" w:rsidRPr="00F35985">
              <w:rPr>
                <w:rFonts w:ascii="Times New Roman" w:hAnsi="Times New Roman" w:cs="Times New Roman"/>
                <w:sz w:val="30"/>
                <w:szCs w:val="30"/>
              </w:rPr>
              <w:t>01</w:t>
            </w:r>
            <w:r w:rsidR="00814491" w:rsidRPr="00F35985">
              <w:rPr>
                <w:rFonts w:ascii="Times New Roman" w:hAnsi="Times New Roman" w:cs="Times New Roman"/>
                <w:sz w:val="30"/>
                <w:szCs w:val="30"/>
              </w:rPr>
              <w:t xml:space="preserve"> procent</w:t>
            </w:r>
          </w:p>
        </w:tc>
      </w:tr>
      <w:tr w:rsidR="00814491" w:rsidRPr="006E2644" w14:paraId="36B69456" w14:textId="77777777" w:rsidTr="00515191">
        <w:tc>
          <w:tcPr>
            <w:tcW w:w="1749" w:type="dxa"/>
          </w:tcPr>
          <w:p w14:paraId="57834C5F" w14:textId="77777777" w:rsidR="00814491" w:rsidRPr="006E2644" w:rsidRDefault="00814491" w:rsidP="004D38DE">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6315B32C" w14:textId="7ADEB470" w:rsidR="00814491" w:rsidRPr="00F35985" w:rsidRDefault="00C67305" w:rsidP="004D38DE">
            <w:pPr>
              <w:jc w:val="both"/>
              <w:rPr>
                <w:rFonts w:ascii="Times New Roman" w:hAnsi="Times New Roman" w:cs="Times New Roman"/>
                <w:sz w:val="30"/>
                <w:szCs w:val="30"/>
              </w:rPr>
            </w:pPr>
            <w:r w:rsidRPr="00F35985">
              <w:rPr>
                <w:rFonts w:ascii="Times New Roman" w:hAnsi="Times New Roman" w:cs="Times New Roman"/>
                <w:sz w:val="30"/>
                <w:szCs w:val="30"/>
              </w:rPr>
              <w:t>1</w:t>
            </w:r>
            <w:r w:rsidR="00B15B5D" w:rsidRPr="00F35985">
              <w:rPr>
                <w:rFonts w:ascii="Times New Roman" w:hAnsi="Times New Roman" w:cs="Times New Roman"/>
                <w:sz w:val="30"/>
                <w:szCs w:val="30"/>
              </w:rPr>
              <w:t>4.49</w:t>
            </w:r>
            <w:r w:rsidR="00814491" w:rsidRPr="00F35985">
              <w:rPr>
                <w:rFonts w:ascii="Times New Roman" w:hAnsi="Times New Roman" w:cs="Times New Roman"/>
                <w:sz w:val="30"/>
                <w:szCs w:val="30"/>
              </w:rPr>
              <w:t xml:space="preserve"> procent</w:t>
            </w:r>
          </w:p>
        </w:tc>
        <w:tc>
          <w:tcPr>
            <w:tcW w:w="4068" w:type="dxa"/>
          </w:tcPr>
          <w:p w14:paraId="528796F2" w14:textId="57E3DA97" w:rsidR="00814491" w:rsidRPr="00F35985" w:rsidRDefault="00C67305" w:rsidP="004D38DE">
            <w:pPr>
              <w:jc w:val="both"/>
              <w:rPr>
                <w:rFonts w:ascii="Times New Roman" w:hAnsi="Times New Roman" w:cs="Times New Roman"/>
                <w:sz w:val="30"/>
                <w:szCs w:val="30"/>
              </w:rPr>
            </w:pPr>
            <w:r w:rsidRPr="00F35985">
              <w:rPr>
                <w:rFonts w:ascii="Times New Roman" w:hAnsi="Times New Roman" w:cs="Times New Roman"/>
                <w:sz w:val="30"/>
                <w:szCs w:val="30"/>
              </w:rPr>
              <w:t>14.</w:t>
            </w:r>
            <w:r w:rsidR="00B15B5D" w:rsidRPr="00F35985">
              <w:rPr>
                <w:rFonts w:ascii="Times New Roman" w:hAnsi="Times New Roman" w:cs="Times New Roman"/>
                <w:sz w:val="30"/>
                <w:szCs w:val="30"/>
              </w:rPr>
              <w:t>99</w:t>
            </w:r>
            <w:r w:rsidR="00814491" w:rsidRPr="00F35985">
              <w:rPr>
                <w:rFonts w:ascii="Times New Roman" w:hAnsi="Times New Roman" w:cs="Times New Roman"/>
                <w:sz w:val="30"/>
                <w:szCs w:val="30"/>
              </w:rPr>
              <w:t xml:space="preserve"> procent</w:t>
            </w:r>
          </w:p>
        </w:tc>
      </w:tr>
    </w:tbl>
    <w:p w14:paraId="652C6CFB" w14:textId="2C2670F1" w:rsidR="0004566D" w:rsidRPr="004D38DE" w:rsidRDefault="0004566D" w:rsidP="004D38DE">
      <w:pPr>
        <w:pStyle w:val="Titre2"/>
        <w:spacing w:before="240" w:after="240"/>
        <w:jc w:val="both"/>
        <w:rPr>
          <w:rFonts w:ascii="Times New Roman" w:hAnsi="Times New Roman" w:cs="Times New Roman"/>
          <w:color w:val="auto"/>
          <w:sz w:val="32"/>
          <w:szCs w:val="32"/>
        </w:rPr>
      </w:pPr>
      <w:bookmarkStart w:id="17" w:name="_Toc83820223"/>
      <w:r w:rsidRPr="006E2644">
        <w:rPr>
          <w:rFonts w:ascii="Times New Roman" w:hAnsi="Times New Roman" w:cs="Times New Roman"/>
          <w:color w:val="auto"/>
          <w:sz w:val="32"/>
          <w:szCs w:val="32"/>
        </w:rPr>
        <w:t>Functieniveau van de medewerkers</w:t>
      </w:r>
      <w:bookmarkEnd w:id="17"/>
    </w:p>
    <w:p w14:paraId="4BAE5CE5" w14:textId="7EB9CACC" w:rsidR="009B43A6" w:rsidRPr="007B6A57" w:rsidRDefault="002B076C" w:rsidP="002B076C">
      <w:pPr>
        <w:spacing w:after="0" w:line="240" w:lineRule="auto"/>
        <w:jc w:val="both"/>
        <w:rPr>
          <w:rFonts w:ascii="Times New Roman" w:hAnsi="Times New Roman" w:cs="Times New Roman"/>
          <w:sz w:val="30"/>
          <w:szCs w:val="30"/>
          <w:lang w:val="nl-NL"/>
        </w:rPr>
      </w:pPr>
      <w:r w:rsidRPr="007B6A57">
        <w:rPr>
          <w:rFonts w:ascii="Times New Roman" w:eastAsia="Times New Roman" w:hAnsi="Times New Roman" w:cs="Times New Roman"/>
          <w:sz w:val="30"/>
          <w:szCs w:val="30"/>
          <w:lang w:val="nl-NL"/>
        </w:rPr>
        <w:t xml:space="preserve">Wat het functieniveau van personeelsleden met een handicap betreft, merkt de BCAPH op dat er verschillen zijn tussen vrouwen en mannen. Een hoger percentage mannen bekleedt functies op niveau A </w:t>
      </w:r>
      <w:r w:rsidR="00653768" w:rsidRPr="007B6A57">
        <w:rPr>
          <w:rFonts w:ascii="Times New Roman" w:eastAsia="Times New Roman" w:hAnsi="Times New Roman" w:cs="Times New Roman"/>
          <w:sz w:val="30"/>
          <w:szCs w:val="30"/>
          <w:lang w:val="nl-NL"/>
        </w:rPr>
        <w:t>en D terwijl</w:t>
      </w:r>
      <w:r w:rsidR="00256DE0" w:rsidRPr="007B6A57">
        <w:rPr>
          <w:rFonts w:ascii="Times New Roman" w:eastAsia="Times New Roman" w:hAnsi="Times New Roman" w:cs="Times New Roman"/>
          <w:sz w:val="30"/>
          <w:szCs w:val="30"/>
          <w:lang w:val="nl-NL"/>
        </w:rPr>
        <w:t xml:space="preserve"> een hoger percentage vrouwen functies </w:t>
      </w:r>
      <w:r w:rsidR="000F393B" w:rsidRPr="007B6A57">
        <w:rPr>
          <w:rFonts w:ascii="Times New Roman" w:eastAsia="Times New Roman" w:hAnsi="Times New Roman" w:cs="Times New Roman"/>
          <w:sz w:val="30"/>
          <w:szCs w:val="30"/>
          <w:lang w:val="nl-NL"/>
        </w:rPr>
        <w:t xml:space="preserve">bekleedt </w:t>
      </w:r>
      <w:r w:rsidR="00256DE0" w:rsidRPr="007B6A57">
        <w:rPr>
          <w:rFonts w:ascii="Times New Roman" w:eastAsia="Times New Roman" w:hAnsi="Times New Roman" w:cs="Times New Roman"/>
          <w:sz w:val="30"/>
          <w:szCs w:val="30"/>
          <w:lang w:val="nl-NL"/>
        </w:rPr>
        <w:t xml:space="preserve">op niveau B en C. </w:t>
      </w:r>
      <w:r w:rsidR="00256DE0" w:rsidRPr="007B6A57">
        <w:rPr>
          <w:rFonts w:ascii="Times New Roman" w:hAnsi="Times New Roman" w:cs="Times New Roman"/>
          <w:sz w:val="30"/>
          <w:szCs w:val="30"/>
          <w:lang w:val="nl-NL"/>
        </w:rPr>
        <w:t xml:space="preserve">19.27 procent </w:t>
      </w:r>
      <w:r w:rsidR="00256DE0" w:rsidRPr="007B6A57">
        <w:rPr>
          <w:rFonts w:ascii="Times New Roman" w:hAnsi="Times New Roman" w:cs="Times New Roman"/>
          <w:sz w:val="30"/>
          <w:szCs w:val="30"/>
          <w:lang w:val="nl-NL"/>
        </w:rPr>
        <w:lastRenderedPageBreak/>
        <w:t xml:space="preserve">mannen bekleden een functie op niveau A voor 16.44 procent van de vrouwen. Wat betreft de </w:t>
      </w:r>
      <w:r w:rsidR="00FF2D11" w:rsidRPr="007B6A57">
        <w:rPr>
          <w:rFonts w:ascii="Times New Roman" w:hAnsi="Times New Roman" w:cs="Times New Roman"/>
          <w:sz w:val="30"/>
          <w:szCs w:val="30"/>
          <w:lang w:val="nl-NL"/>
        </w:rPr>
        <w:t>niveau D-</w:t>
      </w:r>
      <w:r w:rsidR="00256DE0" w:rsidRPr="007B6A57">
        <w:rPr>
          <w:rFonts w:ascii="Times New Roman" w:hAnsi="Times New Roman" w:cs="Times New Roman"/>
          <w:sz w:val="30"/>
          <w:szCs w:val="30"/>
          <w:lang w:val="nl-NL"/>
        </w:rPr>
        <w:t>functie</w:t>
      </w:r>
      <w:r w:rsidR="00FF2D11" w:rsidRPr="007B6A57">
        <w:rPr>
          <w:rFonts w:ascii="Times New Roman" w:hAnsi="Times New Roman" w:cs="Times New Roman"/>
          <w:sz w:val="30"/>
          <w:szCs w:val="30"/>
          <w:lang w:val="nl-NL"/>
        </w:rPr>
        <w:t>s</w:t>
      </w:r>
      <w:r w:rsidR="00256DE0" w:rsidRPr="007B6A57">
        <w:rPr>
          <w:rFonts w:ascii="Times New Roman" w:hAnsi="Times New Roman" w:cs="Times New Roman"/>
          <w:sz w:val="30"/>
          <w:szCs w:val="30"/>
          <w:lang w:val="nl-NL"/>
        </w:rPr>
        <w:t xml:space="preserve"> </w:t>
      </w:r>
      <w:r w:rsidR="001B5AEB" w:rsidRPr="007B6A57">
        <w:rPr>
          <w:rFonts w:ascii="Times New Roman" w:hAnsi="Times New Roman" w:cs="Times New Roman"/>
          <w:sz w:val="30"/>
          <w:szCs w:val="30"/>
          <w:lang w:val="nl-NL"/>
        </w:rPr>
        <w:t>zijn er</w:t>
      </w:r>
      <w:r w:rsidR="00256DE0" w:rsidRPr="007B6A57">
        <w:rPr>
          <w:rFonts w:ascii="Times New Roman" w:hAnsi="Times New Roman" w:cs="Times New Roman"/>
          <w:sz w:val="30"/>
          <w:szCs w:val="30"/>
          <w:lang w:val="nl-NL"/>
        </w:rPr>
        <w:t xml:space="preserve"> 29.61 procent mannen</w:t>
      </w:r>
      <w:r w:rsidR="001B5AEB" w:rsidRPr="007B6A57">
        <w:rPr>
          <w:rFonts w:ascii="Times New Roman" w:hAnsi="Times New Roman" w:cs="Times New Roman"/>
          <w:sz w:val="30"/>
          <w:szCs w:val="30"/>
          <w:lang w:val="nl-NL"/>
        </w:rPr>
        <w:t xml:space="preserve"> en</w:t>
      </w:r>
      <w:r w:rsidR="00256DE0" w:rsidRPr="007B6A57">
        <w:rPr>
          <w:rFonts w:ascii="Times New Roman" w:hAnsi="Times New Roman" w:cs="Times New Roman"/>
          <w:sz w:val="30"/>
          <w:szCs w:val="30"/>
          <w:lang w:val="nl-NL"/>
        </w:rPr>
        <w:t xml:space="preserve"> 28.86 procent vrouwen. </w:t>
      </w:r>
    </w:p>
    <w:p w14:paraId="7B6B744E" w14:textId="44C9299B" w:rsidR="009B43A6" w:rsidRPr="007B6A57" w:rsidRDefault="009B43A6" w:rsidP="002B076C">
      <w:pPr>
        <w:spacing w:after="0" w:line="240" w:lineRule="auto"/>
        <w:jc w:val="both"/>
        <w:rPr>
          <w:rFonts w:ascii="Times New Roman" w:hAnsi="Times New Roman" w:cs="Times New Roman"/>
          <w:sz w:val="30"/>
          <w:szCs w:val="30"/>
          <w:lang w:val="nl-NL"/>
        </w:rPr>
      </w:pPr>
      <w:r w:rsidRPr="007B6A57">
        <w:rPr>
          <w:rFonts w:ascii="Times New Roman" w:hAnsi="Times New Roman" w:cs="Times New Roman"/>
          <w:sz w:val="30"/>
          <w:szCs w:val="30"/>
          <w:lang w:val="nl-NL"/>
        </w:rPr>
        <w:t>Specifiek heeft 23.49 procent van de vrouwen</w:t>
      </w:r>
      <w:r w:rsidR="00C87B2F" w:rsidRPr="007B6A57">
        <w:rPr>
          <w:rFonts w:ascii="Times New Roman" w:hAnsi="Times New Roman" w:cs="Times New Roman"/>
          <w:sz w:val="30"/>
          <w:szCs w:val="30"/>
          <w:lang w:val="nl-NL"/>
        </w:rPr>
        <w:t xml:space="preserve"> </w:t>
      </w:r>
      <w:r w:rsidRPr="007B6A57">
        <w:rPr>
          <w:rFonts w:ascii="Times New Roman" w:hAnsi="Times New Roman" w:cs="Times New Roman"/>
          <w:sz w:val="30"/>
          <w:szCs w:val="30"/>
          <w:lang w:val="nl-NL"/>
        </w:rPr>
        <w:t>een niveau B</w:t>
      </w:r>
      <w:r w:rsidR="00C87B2F" w:rsidRPr="007B6A57">
        <w:rPr>
          <w:rFonts w:ascii="Times New Roman" w:hAnsi="Times New Roman" w:cs="Times New Roman"/>
          <w:sz w:val="30"/>
          <w:szCs w:val="30"/>
          <w:lang w:val="nl-NL"/>
        </w:rPr>
        <w:t>-functie</w:t>
      </w:r>
      <w:r w:rsidRPr="007B6A57">
        <w:rPr>
          <w:rFonts w:ascii="Times New Roman" w:hAnsi="Times New Roman" w:cs="Times New Roman"/>
          <w:sz w:val="30"/>
          <w:szCs w:val="30"/>
          <w:lang w:val="nl-NL"/>
        </w:rPr>
        <w:t>, tegenover 22.35 procent van de mannen.</w:t>
      </w:r>
    </w:p>
    <w:p w14:paraId="0D3FEB6E" w14:textId="03C80C5A" w:rsidR="00705F7F" w:rsidRDefault="009B43A6" w:rsidP="004D38DE">
      <w:pPr>
        <w:spacing w:line="240" w:lineRule="auto"/>
        <w:jc w:val="both"/>
        <w:rPr>
          <w:rFonts w:ascii="Times New Roman" w:hAnsi="Times New Roman" w:cs="Times New Roman"/>
          <w:sz w:val="30"/>
          <w:szCs w:val="30"/>
          <w:lang w:val="nl-NL"/>
        </w:rPr>
      </w:pPr>
      <w:r w:rsidRPr="007B6A57">
        <w:rPr>
          <w:rFonts w:ascii="Times New Roman" w:hAnsi="Times New Roman" w:cs="Times New Roman"/>
          <w:sz w:val="30"/>
          <w:szCs w:val="30"/>
          <w:lang w:val="nl-NL"/>
        </w:rPr>
        <w:t>Tenslotte bekleedt 31.21 procent van de vrouwen niveau C</w:t>
      </w:r>
      <w:r w:rsidR="00C87B2F" w:rsidRPr="007B6A57">
        <w:rPr>
          <w:rFonts w:ascii="Times New Roman" w:hAnsi="Times New Roman" w:cs="Times New Roman"/>
          <w:sz w:val="30"/>
          <w:szCs w:val="30"/>
          <w:lang w:val="nl-NL"/>
        </w:rPr>
        <w:t>-functie</w:t>
      </w:r>
      <w:r w:rsidRPr="007B6A57">
        <w:rPr>
          <w:rFonts w:ascii="Times New Roman" w:hAnsi="Times New Roman" w:cs="Times New Roman"/>
          <w:sz w:val="30"/>
          <w:szCs w:val="30"/>
          <w:lang w:val="nl-NL"/>
        </w:rPr>
        <w:t>, tegenover 28.77</w:t>
      </w:r>
      <w:r w:rsidR="00C87B2F" w:rsidRPr="007B6A57">
        <w:rPr>
          <w:rFonts w:ascii="Times New Roman" w:hAnsi="Times New Roman" w:cs="Times New Roman"/>
          <w:sz w:val="30"/>
          <w:szCs w:val="30"/>
          <w:lang w:val="nl-NL"/>
        </w:rPr>
        <w:t xml:space="preserve"> </w:t>
      </w:r>
      <w:r w:rsidRPr="007B6A57">
        <w:rPr>
          <w:rFonts w:ascii="Times New Roman" w:hAnsi="Times New Roman" w:cs="Times New Roman"/>
          <w:sz w:val="30"/>
          <w:szCs w:val="30"/>
          <w:lang w:val="nl-NL"/>
        </w:rPr>
        <w:t>procent van de mannen.</w:t>
      </w:r>
    </w:p>
    <w:p w14:paraId="2732A5E1" w14:textId="6FE77D6E" w:rsidR="0085039D" w:rsidRPr="004D38DE" w:rsidRDefault="00705F7F" w:rsidP="004D38DE">
      <w:pPr>
        <w:jc w:val="both"/>
        <w:rPr>
          <w:rFonts w:ascii="Times New Roman" w:hAnsi="Times New Roman" w:cs="Times New Roman"/>
          <w:sz w:val="30"/>
          <w:szCs w:val="30"/>
        </w:rPr>
      </w:pPr>
      <w:r w:rsidRPr="009C6956">
        <w:rPr>
          <w:rFonts w:ascii="Times New Roman" w:eastAsia="Times New Roman" w:hAnsi="Times New Roman" w:cs="Times New Roman"/>
          <w:sz w:val="30"/>
          <w:szCs w:val="30"/>
          <w:lang w:val="nl-NL"/>
        </w:rPr>
        <w:t xml:space="preserve">Hieronder </w:t>
      </w:r>
      <w:r w:rsidR="005905DC" w:rsidRPr="009C6956">
        <w:rPr>
          <w:rFonts w:ascii="Times New Roman" w:eastAsia="Times New Roman" w:hAnsi="Times New Roman" w:cs="Times New Roman"/>
          <w:sz w:val="30"/>
          <w:szCs w:val="30"/>
          <w:lang w:val="nl-NL"/>
        </w:rPr>
        <w:t>vind je</w:t>
      </w:r>
      <w:r w:rsidRPr="009C6956">
        <w:rPr>
          <w:rFonts w:ascii="Times New Roman" w:eastAsia="Times New Roman" w:hAnsi="Times New Roman" w:cs="Times New Roman"/>
          <w:sz w:val="30"/>
          <w:szCs w:val="30"/>
          <w:lang w:val="nl-NL"/>
        </w:rPr>
        <w:t xml:space="preserve"> de tabel met de gegevens voor de vrouwen.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263"/>
        <w:gridCol w:w="3886"/>
        <w:gridCol w:w="2913"/>
      </w:tblGrid>
      <w:tr w:rsidR="00701388" w:rsidRPr="006E2644" w14:paraId="5FC985FB" w14:textId="77777777" w:rsidTr="00515191">
        <w:tc>
          <w:tcPr>
            <w:tcW w:w="2263" w:type="dxa"/>
          </w:tcPr>
          <w:p w14:paraId="53D989C5" w14:textId="2F4B7C0F" w:rsidR="00701388" w:rsidRPr="006E2644" w:rsidRDefault="00A27FB8" w:rsidP="00A27FB8">
            <w:pPr>
              <w:rPr>
                <w:rFonts w:ascii="Times New Roman" w:hAnsi="Times New Roman" w:cs="Times New Roman"/>
                <w:sz w:val="30"/>
                <w:szCs w:val="30"/>
              </w:rPr>
            </w:pPr>
            <w:r>
              <w:rPr>
                <w:rFonts w:ascii="Times New Roman" w:hAnsi="Times New Roman" w:cs="Times New Roman"/>
                <w:sz w:val="30"/>
                <w:szCs w:val="30"/>
              </w:rPr>
              <w:t>K</w:t>
            </w:r>
            <w:r w:rsidRPr="00A27FB8">
              <w:rPr>
                <w:rFonts w:ascii="Times New Roman" w:hAnsi="Times New Roman" w:cs="Times New Roman"/>
                <w:sz w:val="30"/>
                <w:szCs w:val="30"/>
              </w:rPr>
              <w:t xml:space="preserve">olom 1 </w:t>
            </w:r>
            <w:r w:rsidR="00701388" w:rsidRPr="006E2644">
              <w:rPr>
                <w:rFonts w:ascii="Times New Roman" w:hAnsi="Times New Roman" w:cs="Times New Roman"/>
                <w:sz w:val="30"/>
                <w:szCs w:val="30"/>
              </w:rPr>
              <w:t>Functieniveau</w:t>
            </w:r>
          </w:p>
        </w:tc>
        <w:tc>
          <w:tcPr>
            <w:tcW w:w="3886" w:type="dxa"/>
          </w:tcPr>
          <w:p w14:paraId="697048D1" w14:textId="77777777" w:rsidR="004D75C4" w:rsidRPr="004D75C4" w:rsidRDefault="00A27FB8" w:rsidP="004D75C4">
            <w:pPr>
              <w:rPr>
                <w:rFonts w:eastAsia="Times New Roman"/>
                <w:color w:val="00B050"/>
                <w:lang w:val="nl-NL"/>
              </w:rPr>
            </w:pPr>
            <w:r w:rsidRPr="004D75C4">
              <w:rPr>
                <w:rFonts w:ascii="Times New Roman" w:hAnsi="Times New Roman" w:cs="Times New Roman"/>
                <w:sz w:val="30"/>
                <w:szCs w:val="30"/>
              </w:rPr>
              <w:t xml:space="preserve">Kolom 2 </w:t>
            </w:r>
            <w:r w:rsidR="004D75C4" w:rsidRPr="004D75C4">
              <w:rPr>
                <w:rFonts w:ascii="Times New Roman" w:hAnsi="Times New Roman" w:cs="Times New Roman"/>
                <w:sz w:val="30"/>
                <w:szCs w:val="30"/>
              </w:rPr>
              <w:t>Tewerkstellingscijfer van de vrouwelijke medewerkers met een handicap per niveau</w:t>
            </w:r>
            <w:r w:rsidR="004D75C4" w:rsidRPr="004D75C4">
              <w:rPr>
                <w:rFonts w:eastAsia="Times New Roman"/>
                <w:color w:val="00B050"/>
                <w:lang w:val="nl-NL"/>
              </w:rPr>
              <w:t xml:space="preserve"> </w:t>
            </w:r>
          </w:p>
          <w:p w14:paraId="5B872BE6" w14:textId="13A67543" w:rsidR="00701388" w:rsidRPr="004D75C4" w:rsidRDefault="00701388" w:rsidP="00A27FB8">
            <w:pPr>
              <w:rPr>
                <w:rFonts w:ascii="Times New Roman" w:hAnsi="Times New Roman" w:cs="Times New Roman"/>
                <w:sz w:val="30"/>
                <w:szCs w:val="30"/>
                <w:lang w:val="nl-NL"/>
              </w:rPr>
            </w:pPr>
          </w:p>
        </w:tc>
        <w:tc>
          <w:tcPr>
            <w:tcW w:w="2913" w:type="dxa"/>
          </w:tcPr>
          <w:p w14:paraId="3DEA4799" w14:textId="50169591" w:rsidR="00701388" w:rsidRPr="00946663" w:rsidRDefault="00A27FB8" w:rsidP="00946663">
            <w:pPr>
              <w:spacing w:after="240"/>
              <w:rPr>
                <w:rFonts w:eastAsia="Times New Roman"/>
                <w:color w:val="00B050"/>
                <w:lang w:val="nl-NL"/>
              </w:rPr>
            </w:pPr>
            <w:r w:rsidRPr="00946663">
              <w:rPr>
                <w:rFonts w:ascii="Times New Roman" w:hAnsi="Times New Roman" w:cs="Times New Roman"/>
                <w:sz w:val="30"/>
                <w:szCs w:val="30"/>
              </w:rPr>
              <w:t xml:space="preserve">Kolom 3 </w:t>
            </w:r>
            <w:r w:rsidR="00946663" w:rsidRPr="00946663">
              <w:rPr>
                <w:rFonts w:ascii="Times New Roman" w:hAnsi="Times New Roman" w:cs="Times New Roman"/>
                <w:sz w:val="30"/>
                <w:szCs w:val="30"/>
              </w:rPr>
              <w:t>Tewerkstellingscijfer van het totale vrouwelijke personeelbestand per niveau</w:t>
            </w:r>
          </w:p>
        </w:tc>
      </w:tr>
      <w:tr w:rsidR="00701388" w:rsidRPr="006E2644" w14:paraId="4502A59E" w14:textId="77777777" w:rsidTr="00515191">
        <w:tc>
          <w:tcPr>
            <w:tcW w:w="2263" w:type="dxa"/>
          </w:tcPr>
          <w:p w14:paraId="5125E060"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A </w:t>
            </w:r>
          </w:p>
        </w:tc>
        <w:tc>
          <w:tcPr>
            <w:tcW w:w="3886" w:type="dxa"/>
          </w:tcPr>
          <w:p w14:paraId="351D95D2" w14:textId="4D088043"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1</w:t>
            </w:r>
            <w:r w:rsidR="00B15B5D" w:rsidRPr="00C34CC7">
              <w:rPr>
                <w:rFonts w:ascii="Times New Roman" w:hAnsi="Times New Roman" w:cs="Times New Roman"/>
                <w:sz w:val="30"/>
                <w:szCs w:val="30"/>
              </w:rPr>
              <w:t>6.44</w:t>
            </w:r>
            <w:r w:rsidRPr="00C34CC7">
              <w:rPr>
                <w:rFonts w:ascii="Times New Roman" w:hAnsi="Times New Roman" w:cs="Times New Roman"/>
                <w:sz w:val="30"/>
                <w:szCs w:val="30"/>
              </w:rPr>
              <w:t xml:space="preserve"> procent</w:t>
            </w:r>
          </w:p>
        </w:tc>
        <w:tc>
          <w:tcPr>
            <w:tcW w:w="2913" w:type="dxa"/>
          </w:tcPr>
          <w:p w14:paraId="4B09760D" w14:textId="35A18B4F" w:rsidR="00701388" w:rsidRPr="00C34CC7" w:rsidRDefault="00083055"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B15B5D" w:rsidRPr="00C34CC7">
              <w:rPr>
                <w:rFonts w:ascii="Times New Roman" w:hAnsi="Times New Roman" w:cs="Times New Roman"/>
                <w:sz w:val="30"/>
                <w:szCs w:val="30"/>
              </w:rPr>
              <w:t>9.38</w:t>
            </w:r>
            <w:r w:rsidR="00701388" w:rsidRPr="00C34CC7">
              <w:rPr>
                <w:rFonts w:ascii="Times New Roman" w:hAnsi="Times New Roman" w:cs="Times New Roman"/>
                <w:sz w:val="30"/>
                <w:szCs w:val="30"/>
              </w:rPr>
              <w:t xml:space="preserve"> procent</w:t>
            </w:r>
          </w:p>
        </w:tc>
      </w:tr>
      <w:tr w:rsidR="00701388" w:rsidRPr="006E2644" w14:paraId="6EA9F7E7" w14:textId="77777777" w:rsidTr="00515191">
        <w:tc>
          <w:tcPr>
            <w:tcW w:w="2263" w:type="dxa"/>
          </w:tcPr>
          <w:p w14:paraId="11987086"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0217B28" w14:textId="13D2D963"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B15B5D" w:rsidRPr="00C34CC7">
              <w:rPr>
                <w:rFonts w:ascii="Times New Roman" w:hAnsi="Times New Roman" w:cs="Times New Roman"/>
                <w:sz w:val="30"/>
                <w:szCs w:val="30"/>
              </w:rPr>
              <w:t>3.49</w:t>
            </w:r>
            <w:r w:rsidRPr="00C34CC7">
              <w:rPr>
                <w:rFonts w:ascii="Times New Roman" w:hAnsi="Times New Roman" w:cs="Times New Roman"/>
                <w:sz w:val="30"/>
                <w:szCs w:val="30"/>
              </w:rPr>
              <w:t xml:space="preserve"> procent</w:t>
            </w:r>
          </w:p>
        </w:tc>
        <w:tc>
          <w:tcPr>
            <w:tcW w:w="2913" w:type="dxa"/>
          </w:tcPr>
          <w:p w14:paraId="3F7E6308" w14:textId="633C4EA1"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B15B5D" w:rsidRPr="00C34CC7">
              <w:rPr>
                <w:rFonts w:ascii="Times New Roman" w:hAnsi="Times New Roman" w:cs="Times New Roman"/>
                <w:sz w:val="30"/>
                <w:szCs w:val="30"/>
              </w:rPr>
              <w:t>5.69</w:t>
            </w:r>
            <w:r w:rsidRPr="00C34CC7">
              <w:rPr>
                <w:rFonts w:ascii="Times New Roman" w:hAnsi="Times New Roman" w:cs="Times New Roman"/>
                <w:sz w:val="30"/>
                <w:szCs w:val="30"/>
              </w:rPr>
              <w:t xml:space="preserve"> procent</w:t>
            </w:r>
          </w:p>
        </w:tc>
      </w:tr>
      <w:tr w:rsidR="00701388" w:rsidRPr="006E2644" w14:paraId="08BE4A55" w14:textId="77777777" w:rsidTr="00515191">
        <w:tc>
          <w:tcPr>
            <w:tcW w:w="2263" w:type="dxa"/>
          </w:tcPr>
          <w:p w14:paraId="09985C7F"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3521261D" w14:textId="304DAB4E" w:rsidR="00701388" w:rsidRPr="00C34CC7" w:rsidRDefault="009C6F53" w:rsidP="00515191">
            <w:pPr>
              <w:jc w:val="both"/>
              <w:rPr>
                <w:rFonts w:ascii="Times New Roman" w:hAnsi="Times New Roman" w:cs="Times New Roman"/>
                <w:sz w:val="30"/>
                <w:szCs w:val="30"/>
              </w:rPr>
            </w:pPr>
            <w:r w:rsidRPr="00C34CC7">
              <w:rPr>
                <w:rFonts w:ascii="Times New Roman" w:hAnsi="Times New Roman" w:cs="Times New Roman"/>
                <w:sz w:val="30"/>
                <w:szCs w:val="30"/>
              </w:rPr>
              <w:t>3</w:t>
            </w:r>
            <w:r w:rsidR="00B15B5D" w:rsidRPr="00C34CC7">
              <w:rPr>
                <w:rFonts w:ascii="Times New Roman" w:hAnsi="Times New Roman" w:cs="Times New Roman"/>
                <w:sz w:val="30"/>
                <w:szCs w:val="30"/>
              </w:rPr>
              <w:t>1</w:t>
            </w:r>
            <w:r w:rsidRPr="00C34CC7">
              <w:rPr>
                <w:rFonts w:ascii="Times New Roman" w:hAnsi="Times New Roman" w:cs="Times New Roman"/>
                <w:sz w:val="30"/>
                <w:szCs w:val="30"/>
              </w:rPr>
              <w:t>.</w:t>
            </w:r>
            <w:r w:rsidR="00B15B5D" w:rsidRPr="00C34CC7">
              <w:rPr>
                <w:rFonts w:ascii="Times New Roman" w:hAnsi="Times New Roman" w:cs="Times New Roman"/>
                <w:sz w:val="30"/>
                <w:szCs w:val="30"/>
              </w:rPr>
              <w:t>21</w:t>
            </w:r>
            <w:r w:rsidR="00701388" w:rsidRPr="00C34CC7">
              <w:rPr>
                <w:rFonts w:ascii="Times New Roman" w:hAnsi="Times New Roman" w:cs="Times New Roman"/>
                <w:sz w:val="30"/>
                <w:szCs w:val="30"/>
              </w:rPr>
              <w:t xml:space="preserve"> procent</w:t>
            </w:r>
          </w:p>
        </w:tc>
        <w:tc>
          <w:tcPr>
            <w:tcW w:w="2913" w:type="dxa"/>
          </w:tcPr>
          <w:p w14:paraId="53C0064B" w14:textId="52FD92F5" w:rsidR="00701388" w:rsidRPr="00C34CC7" w:rsidRDefault="00083055" w:rsidP="00515191">
            <w:pPr>
              <w:jc w:val="both"/>
              <w:rPr>
                <w:rFonts w:ascii="Times New Roman" w:hAnsi="Times New Roman" w:cs="Times New Roman"/>
                <w:sz w:val="30"/>
                <w:szCs w:val="30"/>
              </w:rPr>
            </w:pPr>
            <w:r w:rsidRPr="00C34CC7">
              <w:rPr>
                <w:rFonts w:ascii="Times New Roman" w:hAnsi="Times New Roman" w:cs="Times New Roman"/>
                <w:sz w:val="30"/>
                <w:szCs w:val="30"/>
              </w:rPr>
              <w:t>3</w:t>
            </w:r>
            <w:r w:rsidR="00B15B5D" w:rsidRPr="00C34CC7">
              <w:rPr>
                <w:rFonts w:ascii="Times New Roman" w:hAnsi="Times New Roman" w:cs="Times New Roman"/>
                <w:sz w:val="30"/>
                <w:szCs w:val="30"/>
              </w:rPr>
              <w:t>0.9</w:t>
            </w:r>
            <w:r w:rsidR="00701388" w:rsidRPr="00C34CC7">
              <w:rPr>
                <w:rFonts w:ascii="Times New Roman" w:hAnsi="Times New Roman" w:cs="Times New Roman"/>
                <w:sz w:val="30"/>
                <w:szCs w:val="30"/>
              </w:rPr>
              <w:t xml:space="preserve"> procent</w:t>
            </w:r>
          </w:p>
        </w:tc>
      </w:tr>
      <w:tr w:rsidR="00701388" w:rsidRPr="006E2644" w14:paraId="5F31737D" w14:textId="77777777" w:rsidTr="00515191">
        <w:tc>
          <w:tcPr>
            <w:tcW w:w="2263" w:type="dxa"/>
          </w:tcPr>
          <w:p w14:paraId="0736659D"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4CE4FD7E" w14:textId="34F03CE2" w:rsidR="00701388" w:rsidRPr="00C34CC7" w:rsidRDefault="00B15B5D" w:rsidP="00515191">
            <w:pPr>
              <w:jc w:val="both"/>
              <w:rPr>
                <w:rFonts w:ascii="Times New Roman" w:hAnsi="Times New Roman" w:cs="Times New Roman"/>
                <w:sz w:val="30"/>
                <w:szCs w:val="30"/>
              </w:rPr>
            </w:pPr>
            <w:r w:rsidRPr="00C34CC7">
              <w:rPr>
                <w:rFonts w:ascii="Times New Roman" w:hAnsi="Times New Roman" w:cs="Times New Roman"/>
                <w:sz w:val="30"/>
                <w:szCs w:val="30"/>
              </w:rPr>
              <w:t>28.86</w:t>
            </w:r>
            <w:r w:rsidR="00701388" w:rsidRPr="00C34CC7">
              <w:rPr>
                <w:rFonts w:ascii="Times New Roman" w:hAnsi="Times New Roman" w:cs="Times New Roman"/>
                <w:sz w:val="30"/>
                <w:szCs w:val="30"/>
              </w:rPr>
              <w:t xml:space="preserve"> procent</w:t>
            </w:r>
          </w:p>
        </w:tc>
        <w:tc>
          <w:tcPr>
            <w:tcW w:w="2913" w:type="dxa"/>
          </w:tcPr>
          <w:p w14:paraId="07DDB33A" w14:textId="48422E0B"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1</w:t>
            </w:r>
            <w:r w:rsidR="00B15B5D" w:rsidRPr="00C34CC7">
              <w:rPr>
                <w:rFonts w:ascii="Times New Roman" w:hAnsi="Times New Roman" w:cs="Times New Roman"/>
                <w:sz w:val="30"/>
                <w:szCs w:val="30"/>
              </w:rPr>
              <w:t>4.02</w:t>
            </w:r>
            <w:r w:rsidRPr="00C34CC7">
              <w:rPr>
                <w:rFonts w:ascii="Times New Roman" w:hAnsi="Times New Roman" w:cs="Times New Roman"/>
                <w:sz w:val="30"/>
                <w:szCs w:val="30"/>
              </w:rPr>
              <w:t xml:space="preserve"> procent</w:t>
            </w:r>
          </w:p>
        </w:tc>
      </w:tr>
    </w:tbl>
    <w:p w14:paraId="4BF2A4CB" w14:textId="2BE5C21C" w:rsidR="00705F7F" w:rsidRPr="006E2644" w:rsidRDefault="00705F7F" w:rsidP="004D38DE">
      <w:pPr>
        <w:spacing w:before="240"/>
        <w:jc w:val="both"/>
        <w:rPr>
          <w:rFonts w:ascii="Times New Roman" w:hAnsi="Times New Roman" w:cs="Times New Roman"/>
          <w:sz w:val="30"/>
          <w:szCs w:val="30"/>
        </w:rPr>
      </w:pPr>
      <w:r w:rsidRPr="009C6956">
        <w:rPr>
          <w:rFonts w:ascii="Times New Roman" w:eastAsia="Times New Roman" w:hAnsi="Times New Roman" w:cs="Times New Roman"/>
          <w:sz w:val="30"/>
          <w:szCs w:val="30"/>
          <w:lang w:val="nl-NL"/>
        </w:rPr>
        <w:t xml:space="preserve">Hieronder </w:t>
      </w:r>
      <w:r w:rsidR="009C6956" w:rsidRPr="009C6956">
        <w:rPr>
          <w:rFonts w:ascii="Times New Roman" w:eastAsia="Times New Roman" w:hAnsi="Times New Roman" w:cs="Times New Roman"/>
          <w:sz w:val="30"/>
          <w:szCs w:val="30"/>
          <w:lang w:val="nl-NL"/>
        </w:rPr>
        <w:t xml:space="preserve">vind je </w:t>
      </w:r>
      <w:r w:rsidRPr="009C6956">
        <w:rPr>
          <w:rFonts w:ascii="Times New Roman" w:eastAsia="Times New Roman" w:hAnsi="Times New Roman" w:cs="Times New Roman"/>
          <w:sz w:val="30"/>
          <w:szCs w:val="30"/>
          <w:lang w:val="nl-NL"/>
        </w:rPr>
        <w:t>de tabel met de gegevens voor de mannen.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263"/>
        <w:gridCol w:w="3886"/>
        <w:gridCol w:w="2913"/>
      </w:tblGrid>
      <w:tr w:rsidR="00E051F0" w:rsidRPr="006E2644" w14:paraId="33385DBC" w14:textId="77777777" w:rsidTr="00515191">
        <w:tc>
          <w:tcPr>
            <w:tcW w:w="2263" w:type="dxa"/>
          </w:tcPr>
          <w:p w14:paraId="4AB538A4" w14:textId="7B75627C" w:rsidR="00E051F0" w:rsidRPr="006E2644" w:rsidRDefault="00A27FB8" w:rsidP="00A27FB8">
            <w:pPr>
              <w:rPr>
                <w:rFonts w:ascii="Times New Roman" w:hAnsi="Times New Roman" w:cs="Times New Roman"/>
                <w:sz w:val="30"/>
                <w:szCs w:val="30"/>
              </w:rPr>
            </w:pPr>
            <w:r w:rsidRPr="00A27FB8">
              <w:rPr>
                <w:rFonts w:ascii="Times New Roman" w:eastAsia="Raleway" w:hAnsi="Times New Roman" w:cs="Times New Roman"/>
                <w:color w:val="000000"/>
                <w:sz w:val="30"/>
                <w:szCs w:val="30"/>
              </w:rPr>
              <w:t>Kolom 1</w:t>
            </w:r>
            <w:r>
              <w:t xml:space="preserve"> </w:t>
            </w:r>
            <w:r w:rsidR="00E051F0" w:rsidRPr="006E2644">
              <w:rPr>
                <w:rFonts w:ascii="Times New Roman" w:hAnsi="Times New Roman" w:cs="Times New Roman"/>
                <w:sz w:val="30"/>
                <w:szCs w:val="30"/>
              </w:rPr>
              <w:t>Functieniveau</w:t>
            </w:r>
          </w:p>
        </w:tc>
        <w:tc>
          <w:tcPr>
            <w:tcW w:w="3886" w:type="dxa"/>
          </w:tcPr>
          <w:p w14:paraId="254AD6CD" w14:textId="4D6E9CDD" w:rsidR="00E051F0" w:rsidRPr="006E2644" w:rsidRDefault="00A27FB8" w:rsidP="00A27FB8">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olom 2</w:t>
            </w:r>
            <w:r>
              <w:rPr>
                <w:rFonts w:eastAsia="Raleway"/>
              </w:rPr>
              <w:t xml:space="preserve"> </w:t>
            </w:r>
            <w:r w:rsidR="000F2C06" w:rsidRPr="004D75C4">
              <w:rPr>
                <w:rFonts w:ascii="Times New Roman" w:hAnsi="Times New Roman" w:cs="Times New Roman"/>
                <w:sz w:val="30"/>
                <w:szCs w:val="30"/>
              </w:rPr>
              <w:t xml:space="preserve">Tewerkstellingscijfer van de </w:t>
            </w:r>
            <w:r w:rsidR="000F2C06">
              <w:rPr>
                <w:rFonts w:ascii="Times New Roman" w:hAnsi="Times New Roman" w:cs="Times New Roman"/>
                <w:sz w:val="30"/>
                <w:szCs w:val="30"/>
              </w:rPr>
              <w:t>mannelijke</w:t>
            </w:r>
            <w:r w:rsidR="000F2C06" w:rsidRPr="004D75C4">
              <w:rPr>
                <w:rFonts w:ascii="Times New Roman" w:hAnsi="Times New Roman" w:cs="Times New Roman"/>
                <w:sz w:val="30"/>
                <w:szCs w:val="30"/>
              </w:rPr>
              <w:t xml:space="preserve"> medewerkers met een handicap per niveau</w:t>
            </w:r>
          </w:p>
        </w:tc>
        <w:tc>
          <w:tcPr>
            <w:tcW w:w="2913" w:type="dxa"/>
          </w:tcPr>
          <w:p w14:paraId="22EE8386" w14:textId="1610260F" w:rsidR="00E051F0" w:rsidRPr="00A27FB8" w:rsidRDefault="00A27FB8" w:rsidP="009A6C36">
            <w:pPr>
              <w:spacing w:after="240"/>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 xml:space="preserve">olom 3 </w:t>
            </w:r>
            <w:r w:rsidR="009A6C36" w:rsidRPr="00946663">
              <w:rPr>
                <w:rFonts w:ascii="Times New Roman" w:hAnsi="Times New Roman" w:cs="Times New Roman"/>
                <w:sz w:val="30"/>
                <w:szCs w:val="30"/>
              </w:rPr>
              <w:t xml:space="preserve">Tewerkstellingscijfer van het totale </w:t>
            </w:r>
            <w:r w:rsidR="009A6C36">
              <w:rPr>
                <w:rFonts w:ascii="Times New Roman" w:hAnsi="Times New Roman" w:cs="Times New Roman"/>
                <w:sz w:val="30"/>
                <w:szCs w:val="30"/>
              </w:rPr>
              <w:t>manne</w:t>
            </w:r>
            <w:r w:rsidR="009A6C36" w:rsidRPr="00946663">
              <w:rPr>
                <w:rFonts w:ascii="Times New Roman" w:hAnsi="Times New Roman" w:cs="Times New Roman"/>
                <w:sz w:val="30"/>
                <w:szCs w:val="30"/>
              </w:rPr>
              <w:t>lijke personeelbestand per niveau</w:t>
            </w:r>
          </w:p>
        </w:tc>
      </w:tr>
      <w:tr w:rsidR="00E051F0" w:rsidRPr="006E2644" w14:paraId="5AB31A58" w14:textId="77777777" w:rsidTr="00515191">
        <w:tc>
          <w:tcPr>
            <w:tcW w:w="2263" w:type="dxa"/>
          </w:tcPr>
          <w:p w14:paraId="1470B5AA"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A </w:t>
            </w:r>
          </w:p>
        </w:tc>
        <w:tc>
          <w:tcPr>
            <w:tcW w:w="3886" w:type="dxa"/>
          </w:tcPr>
          <w:p w14:paraId="42F5EF5C" w14:textId="0C8FF98A"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19.</w:t>
            </w:r>
            <w:r w:rsidR="00886B8C" w:rsidRPr="00C34CC7">
              <w:rPr>
                <w:rFonts w:ascii="Times New Roman" w:hAnsi="Times New Roman" w:cs="Times New Roman"/>
                <w:sz w:val="30"/>
                <w:szCs w:val="30"/>
              </w:rPr>
              <w:t>27</w:t>
            </w:r>
            <w:r w:rsidRPr="00C34CC7">
              <w:rPr>
                <w:rFonts w:ascii="Times New Roman" w:hAnsi="Times New Roman" w:cs="Times New Roman"/>
                <w:sz w:val="30"/>
                <w:szCs w:val="30"/>
              </w:rPr>
              <w:t xml:space="preserve"> procent</w:t>
            </w:r>
          </w:p>
        </w:tc>
        <w:tc>
          <w:tcPr>
            <w:tcW w:w="2913" w:type="dxa"/>
          </w:tcPr>
          <w:p w14:paraId="6FEC6387" w14:textId="5EFF5F20" w:rsidR="00E051F0" w:rsidRPr="00C34CC7" w:rsidRDefault="00886B8C" w:rsidP="00515191">
            <w:pPr>
              <w:jc w:val="both"/>
              <w:rPr>
                <w:rFonts w:ascii="Times New Roman" w:hAnsi="Times New Roman" w:cs="Times New Roman"/>
                <w:sz w:val="30"/>
                <w:szCs w:val="30"/>
              </w:rPr>
            </w:pPr>
            <w:r w:rsidRPr="00C34CC7">
              <w:rPr>
                <w:rFonts w:ascii="Times New Roman" w:hAnsi="Times New Roman" w:cs="Times New Roman"/>
                <w:sz w:val="30"/>
                <w:szCs w:val="30"/>
              </w:rPr>
              <w:t>39.01</w:t>
            </w:r>
            <w:r w:rsidR="00E051F0" w:rsidRPr="00C34CC7">
              <w:rPr>
                <w:rFonts w:ascii="Times New Roman" w:hAnsi="Times New Roman" w:cs="Times New Roman"/>
                <w:sz w:val="30"/>
                <w:szCs w:val="30"/>
              </w:rPr>
              <w:t xml:space="preserve"> procent</w:t>
            </w:r>
          </w:p>
        </w:tc>
      </w:tr>
      <w:tr w:rsidR="00E051F0" w:rsidRPr="006E2644" w14:paraId="52CB4E6C" w14:textId="77777777" w:rsidTr="00515191">
        <w:tc>
          <w:tcPr>
            <w:tcW w:w="2263" w:type="dxa"/>
          </w:tcPr>
          <w:p w14:paraId="240675D1"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6E29038" w14:textId="37FAA2D9"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886B8C" w:rsidRPr="00C34CC7">
              <w:rPr>
                <w:rFonts w:ascii="Times New Roman" w:hAnsi="Times New Roman" w:cs="Times New Roman"/>
                <w:sz w:val="30"/>
                <w:szCs w:val="30"/>
              </w:rPr>
              <w:t>2.35</w:t>
            </w:r>
            <w:r w:rsidRPr="00C34CC7">
              <w:rPr>
                <w:rFonts w:ascii="Times New Roman" w:hAnsi="Times New Roman" w:cs="Times New Roman"/>
                <w:sz w:val="30"/>
                <w:szCs w:val="30"/>
              </w:rPr>
              <w:t xml:space="preserve"> procent</w:t>
            </w:r>
          </w:p>
        </w:tc>
        <w:tc>
          <w:tcPr>
            <w:tcW w:w="2913" w:type="dxa"/>
          </w:tcPr>
          <w:p w14:paraId="5CC37E26" w14:textId="2C2FF2AF"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990034" w:rsidRPr="00C34CC7">
              <w:rPr>
                <w:rFonts w:ascii="Times New Roman" w:hAnsi="Times New Roman" w:cs="Times New Roman"/>
                <w:sz w:val="30"/>
                <w:szCs w:val="30"/>
              </w:rPr>
              <w:t>7.</w:t>
            </w:r>
            <w:r w:rsidR="00886B8C" w:rsidRPr="00C34CC7">
              <w:rPr>
                <w:rFonts w:ascii="Times New Roman" w:hAnsi="Times New Roman" w:cs="Times New Roman"/>
                <w:sz w:val="30"/>
                <w:szCs w:val="30"/>
              </w:rPr>
              <w:t>82</w:t>
            </w:r>
            <w:r w:rsidRPr="00C34CC7">
              <w:rPr>
                <w:rFonts w:ascii="Times New Roman" w:hAnsi="Times New Roman" w:cs="Times New Roman"/>
                <w:sz w:val="30"/>
                <w:szCs w:val="30"/>
              </w:rPr>
              <w:t xml:space="preserve"> procent</w:t>
            </w:r>
          </w:p>
        </w:tc>
      </w:tr>
      <w:tr w:rsidR="00E051F0" w:rsidRPr="006E2644" w14:paraId="68472C89" w14:textId="77777777" w:rsidTr="00515191">
        <w:tc>
          <w:tcPr>
            <w:tcW w:w="2263" w:type="dxa"/>
          </w:tcPr>
          <w:p w14:paraId="5C8C5E2C"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1005AF21" w14:textId="7B259B6B"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28.</w:t>
            </w:r>
            <w:r w:rsidR="00886B8C" w:rsidRPr="00C34CC7">
              <w:rPr>
                <w:rFonts w:ascii="Times New Roman" w:hAnsi="Times New Roman" w:cs="Times New Roman"/>
                <w:sz w:val="30"/>
                <w:szCs w:val="30"/>
              </w:rPr>
              <w:t>77</w:t>
            </w:r>
            <w:r w:rsidRPr="00C34CC7">
              <w:rPr>
                <w:rFonts w:ascii="Times New Roman" w:hAnsi="Times New Roman" w:cs="Times New Roman"/>
                <w:sz w:val="30"/>
                <w:szCs w:val="30"/>
              </w:rPr>
              <w:t xml:space="preserve"> procent</w:t>
            </w:r>
          </w:p>
        </w:tc>
        <w:tc>
          <w:tcPr>
            <w:tcW w:w="2913" w:type="dxa"/>
          </w:tcPr>
          <w:p w14:paraId="451C431B" w14:textId="1C4D9207" w:rsidR="00E051F0" w:rsidRPr="00C34CC7" w:rsidRDefault="00990034" w:rsidP="00515191">
            <w:pPr>
              <w:jc w:val="both"/>
              <w:rPr>
                <w:rFonts w:ascii="Times New Roman" w:hAnsi="Times New Roman" w:cs="Times New Roman"/>
                <w:sz w:val="30"/>
                <w:szCs w:val="30"/>
              </w:rPr>
            </w:pPr>
            <w:r w:rsidRPr="00C34CC7">
              <w:rPr>
                <w:rFonts w:ascii="Times New Roman" w:hAnsi="Times New Roman" w:cs="Times New Roman"/>
                <w:sz w:val="30"/>
                <w:szCs w:val="30"/>
              </w:rPr>
              <w:t>23.</w:t>
            </w:r>
            <w:r w:rsidR="00886B8C" w:rsidRPr="00C34CC7">
              <w:rPr>
                <w:rFonts w:ascii="Times New Roman" w:hAnsi="Times New Roman" w:cs="Times New Roman"/>
                <w:sz w:val="30"/>
                <w:szCs w:val="30"/>
              </w:rPr>
              <w:t>31</w:t>
            </w:r>
            <w:r w:rsidR="00E051F0" w:rsidRPr="00C34CC7">
              <w:rPr>
                <w:rFonts w:ascii="Times New Roman" w:hAnsi="Times New Roman" w:cs="Times New Roman"/>
                <w:sz w:val="30"/>
                <w:szCs w:val="30"/>
              </w:rPr>
              <w:t xml:space="preserve"> procent</w:t>
            </w:r>
          </w:p>
        </w:tc>
      </w:tr>
      <w:tr w:rsidR="00E051F0" w:rsidRPr="006E2644" w14:paraId="528EBBE3" w14:textId="77777777" w:rsidTr="00515191">
        <w:tc>
          <w:tcPr>
            <w:tcW w:w="2263" w:type="dxa"/>
          </w:tcPr>
          <w:p w14:paraId="0D8479C9" w14:textId="77777777" w:rsidR="00E051F0" w:rsidRPr="006E2644" w:rsidRDefault="00E051F0" w:rsidP="004D38DE">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2E40CAB8" w14:textId="6E42DAB0" w:rsidR="00E051F0" w:rsidRPr="00C34CC7" w:rsidRDefault="00886B8C" w:rsidP="004D38DE">
            <w:pPr>
              <w:jc w:val="both"/>
              <w:rPr>
                <w:rFonts w:ascii="Times New Roman" w:hAnsi="Times New Roman" w:cs="Times New Roman"/>
                <w:sz w:val="30"/>
                <w:szCs w:val="30"/>
              </w:rPr>
            </w:pPr>
            <w:r w:rsidRPr="00C34CC7">
              <w:rPr>
                <w:rFonts w:ascii="Times New Roman" w:hAnsi="Times New Roman" w:cs="Times New Roman"/>
                <w:sz w:val="30"/>
                <w:szCs w:val="30"/>
              </w:rPr>
              <w:t>29.61</w:t>
            </w:r>
            <w:r w:rsidR="00E051F0" w:rsidRPr="00C34CC7">
              <w:rPr>
                <w:rFonts w:ascii="Times New Roman" w:hAnsi="Times New Roman" w:cs="Times New Roman"/>
                <w:sz w:val="30"/>
                <w:szCs w:val="30"/>
              </w:rPr>
              <w:t xml:space="preserve"> procent</w:t>
            </w:r>
          </w:p>
        </w:tc>
        <w:tc>
          <w:tcPr>
            <w:tcW w:w="2913" w:type="dxa"/>
          </w:tcPr>
          <w:p w14:paraId="06ADBF40" w14:textId="7C4B72C1" w:rsidR="00E051F0" w:rsidRPr="00C34CC7" w:rsidRDefault="00886B8C" w:rsidP="004D38DE">
            <w:pPr>
              <w:jc w:val="both"/>
              <w:rPr>
                <w:rFonts w:ascii="Times New Roman" w:hAnsi="Times New Roman" w:cs="Times New Roman"/>
                <w:sz w:val="30"/>
                <w:szCs w:val="30"/>
              </w:rPr>
            </w:pPr>
            <w:r w:rsidRPr="00C34CC7">
              <w:rPr>
                <w:rFonts w:ascii="Times New Roman" w:hAnsi="Times New Roman" w:cs="Times New Roman"/>
                <w:sz w:val="30"/>
                <w:szCs w:val="30"/>
              </w:rPr>
              <w:t>9.86</w:t>
            </w:r>
            <w:r w:rsidR="00E051F0" w:rsidRPr="00C34CC7">
              <w:rPr>
                <w:rFonts w:ascii="Times New Roman" w:hAnsi="Times New Roman" w:cs="Times New Roman"/>
                <w:sz w:val="30"/>
                <w:szCs w:val="30"/>
              </w:rPr>
              <w:t xml:space="preserve"> procent</w:t>
            </w:r>
          </w:p>
        </w:tc>
      </w:tr>
    </w:tbl>
    <w:p w14:paraId="1A221159" w14:textId="7695D0A5" w:rsidR="009B43A6" w:rsidRPr="004D38DE" w:rsidRDefault="009B43A6" w:rsidP="004D38DE">
      <w:pPr>
        <w:pStyle w:val="Titre2"/>
        <w:spacing w:before="240"/>
        <w:jc w:val="both"/>
        <w:rPr>
          <w:rFonts w:ascii="Times New Roman" w:hAnsi="Times New Roman" w:cs="Times New Roman"/>
          <w:color w:val="auto"/>
          <w:sz w:val="32"/>
          <w:szCs w:val="32"/>
        </w:rPr>
      </w:pPr>
      <w:bookmarkStart w:id="18" w:name="_Toc83820224"/>
      <w:r w:rsidRPr="009B43A6">
        <w:rPr>
          <w:rFonts w:ascii="Times New Roman" w:hAnsi="Times New Roman" w:cs="Times New Roman"/>
          <w:color w:val="auto"/>
          <w:sz w:val="32"/>
          <w:szCs w:val="32"/>
        </w:rPr>
        <w:t>Leeftijd van de personeelsleden</w:t>
      </w:r>
      <w:bookmarkEnd w:id="18"/>
    </w:p>
    <w:p w14:paraId="54139A08" w14:textId="77777777" w:rsidR="004D38DE" w:rsidRDefault="009B43A6" w:rsidP="004D38DE">
      <w:pPr>
        <w:spacing w:before="240" w:after="0" w:line="240" w:lineRule="auto"/>
        <w:jc w:val="both"/>
        <w:rPr>
          <w:rFonts w:ascii="Times New Roman" w:hAnsi="Times New Roman" w:cs="Times New Roman"/>
          <w:sz w:val="30"/>
          <w:szCs w:val="30"/>
          <w:lang w:val="nl-NL"/>
        </w:rPr>
      </w:pPr>
      <w:r w:rsidRPr="009B43A6">
        <w:rPr>
          <w:rFonts w:ascii="Times New Roman" w:hAnsi="Times New Roman" w:cs="Times New Roman"/>
          <w:sz w:val="30"/>
          <w:szCs w:val="30"/>
          <w:lang w:val="nl-NL"/>
        </w:rPr>
        <w:t>Als men naar de leeftijdsverdeling kijkt van de federale personeelsleden met een handicap, blijkt er dat de mannen ouder zijn dan de vrouwen uit deze doelgroep. Het is namelijk zo dat 47</w:t>
      </w:r>
      <w:r w:rsidR="003D77D0">
        <w:rPr>
          <w:rFonts w:ascii="Times New Roman" w:hAnsi="Times New Roman" w:cs="Times New Roman"/>
          <w:sz w:val="30"/>
          <w:szCs w:val="30"/>
          <w:lang w:val="nl-NL"/>
        </w:rPr>
        <w:t>.</w:t>
      </w:r>
      <w:r w:rsidRPr="009B43A6">
        <w:rPr>
          <w:rFonts w:ascii="Times New Roman" w:hAnsi="Times New Roman" w:cs="Times New Roman"/>
          <w:sz w:val="30"/>
          <w:szCs w:val="30"/>
          <w:lang w:val="nl-NL"/>
        </w:rPr>
        <w:t>14</w:t>
      </w:r>
      <w:r w:rsidR="003D77D0">
        <w:rPr>
          <w:rFonts w:ascii="Times New Roman" w:hAnsi="Times New Roman" w:cs="Times New Roman"/>
          <w:sz w:val="30"/>
          <w:szCs w:val="30"/>
          <w:lang w:val="nl-NL"/>
        </w:rPr>
        <w:t xml:space="preserve"> procent</w:t>
      </w:r>
      <w:r w:rsidRPr="009B43A6">
        <w:rPr>
          <w:rFonts w:ascii="Times New Roman" w:hAnsi="Times New Roman" w:cs="Times New Roman"/>
          <w:sz w:val="30"/>
          <w:szCs w:val="30"/>
          <w:lang w:val="nl-NL"/>
        </w:rPr>
        <w:t xml:space="preserve"> van de mannelijke personeelsleden met een handicap ouder is dan 54, terwijl 41</w:t>
      </w:r>
      <w:r w:rsidR="003D77D0">
        <w:rPr>
          <w:rFonts w:ascii="Times New Roman" w:hAnsi="Times New Roman" w:cs="Times New Roman"/>
          <w:sz w:val="30"/>
          <w:szCs w:val="30"/>
          <w:lang w:val="nl-NL"/>
        </w:rPr>
        <w:t>.</w:t>
      </w:r>
      <w:r w:rsidRPr="009B43A6">
        <w:rPr>
          <w:rFonts w:ascii="Times New Roman" w:hAnsi="Times New Roman" w:cs="Times New Roman"/>
          <w:sz w:val="30"/>
          <w:szCs w:val="30"/>
          <w:lang w:val="nl-NL"/>
        </w:rPr>
        <w:t>17</w:t>
      </w:r>
      <w:r w:rsidR="003D77D0">
        <w:rPr>
          <w:rFonts w:ascii="Times New Roman" w:hAnsi="Times New Roman" w:cs="Times New Roman"/>
          <w:sz w:val="30"/>
          <w:szCs w:val="30"/>
          <w:lang w:val="nl-NL"/>
        </w:rPr>
        <w:t xml:space="preserve"> procent</w:t>
      </w:r>
      <w:r w:rsidRPr="009B43A6">
        <w:rPr>
          <w:rFonts w:ascii="Times New Roman" w:hAnsi="Times New Roman" w:cs="Times New Roman"/>
          <w:sz w:val="30"/>
          <w:szCs w:val="30"/>
          <w:lang w:val="nl-NL"/>
        </w:rPr>
        <w:t xml:space="preserve"> van de vrouwelijke personeelsleden met een handicap 55 of ouder zijn.</w:t>
      </w:r>
    </w:p>
    <w:p w14:paraId="54BB0B2A" w14:textId="4658B48F" w:rsidR="00284619" w:rsidRPr="004D38DE" w:rsidRDefault="00705F7F" w:rsidP="004D38DE">
      <w:pPr>
        <w:spacing w:before="240" w:line="240" w:lineRule="auto"/>
        <w:jc w:val="both"/>
        <w:rPr>
          <w:rFonts w:ascii="Times New Roman" w:hAnsi="Times New Roman" w:cs="Times New Roman"/>
          <w:sz w:val="30"/>
          <w:szCs w:val="30"/>
          <w:lang w:val="nl-NL"/>
        </w:rPr>
      </w:pPr>
      <w:r w:rsidRPr="009C6956">
        <w:rPr>
          <w:rFonts w:ascii="Times New Roman" w:eastAsia="Times New Roman" w:hAnsi="Times New Roman" w:cs="Times New Roman"/>
          <w:sz w:val="30"/>
          <w:szCs w:val="30"/>
          <w:lang w:val="nl-NL"/>
        </w:rPr>
        <w:lastRenderedPageBreak/>
        <w:t xml:space="preserve">Hieronder </w:t>
      </w:r>
      <w:r w:rsidR="009C6956" w:rsidRPr="009C6956">
        <w:rPr>
          <w:rFonts w:ascii="Times New Roman" w:eastAsia="Times New Roman" w:hAnsi="Times New Roman" w:cs="Times New Roman"/>
          <w:sz w:val="30"/>
          <w:szCs w:val="30"/>
          <w:lang w:val="nl-NL"/>
        </w:rPr>
        <w:t>vind je</w:t>
      </w:r>
      <w:r w:rsidRPr="009C6956">
        <w:rPr>
          <w:rFonts w:ascii="Times New Roman" w:eastAsia="Times New Roman" w:hAnsi="Times New Roman" w:cs="Times New Roman"/>
          <w:sz w:val="30"/>
          <w:szCs w:val="30"/>
          <w:lang w:val="nl-NL"/>
        </w:rPr>
        <w:t xml:space="preserve"> de tabel met de gegevens voor de vrouwen.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382"/>
        <w:gridCol w:w="3781"/>
        <w:gridCol w:w="2899"/>
      </w:tblGrid>
      <w:tr w:rsidR="00886B8C" w:rsidRPr="006E2644" w14:paraId="05CBA431" w14:textId="77777777" w:rsidTr="00886B8C">
        <w:tc>
          <w:tcPr>
            <w:tcW w:w="2263" w:type="dxa"/>
          </w:tcPr>
          <w:p w14:paraId="632A3AD7" w14:textId="77777777" w:rsidR="00886B8C" w:rsidRPr="006E2644" w:rsidRDefault="00886B8C" w:rsidP="00886B8C">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Pr="006E2644">
              <w:rPr>
                <w:rFonts w:ascii="Times New Roman" w:hAnsi="Times New Roman" w:cs="Times New Roman"/>
                <w:sz w:val="30"/>
                <w:szCs w:val="30"/>
              </w:rPr>
              <w:t>Leeftijdscategorie</w:t>
            </w:r>
          </w:p>
        </w:tc>
        <w:tc>
          <w:tcPr>
            <w:tcW w:w="3886" w:type="dxa"/>
          </w:tcPr>
          <w:p w14:paraId="2F3380F9" w14:textId="76937B8D" w:rsidR="00284619" w:rsidRPr="004D75C4" w:rsidRDefault="00284619" w:rsidP="00284619">
            <w:pPr>
              <w:rPr>
                <w:rFonts w:eastAsia="Times New Roman"/>
                <w:color w:val="00B050"/>
                <w:lang w:val="nl-NL"/>
              </w:rPr>
            </w:pPr>
            <w:r w:rsidRPr="004D75C4">
              <w:rPr>
                <w:rFonts w:ascii="Times New Roman" w:hAnsi="Times New Roman" w:cs="Times New Roman"/>
                <w:sz w:val="30"/>
                <w:szCs w:val="30"/>
              </w:rPr>
              <w:t xml:space="preserve">Kolom 2 Tewerkstellingscijfer van de vrouwelijke medewerkers met een handicap per </w:t>
            </w:r>
            <w:r>
              <w:rPr>
                <w:rFonts w:ascii="Times New Roman" w:hAnsi="Times New Roman" w:cs="Times New Roman"/>
                <w:sz w:val="30"/>
                <w:szCs w:val="30"/>
              </w:rPr>
              <w:t>l</w:t>
            </w:r>
            <w:r w:rsidRPr="006E2644">
              <w:rPr>
                <w:rFonts w:ascii="Times New Roman" w:hAnsi="Times New Roman" w:cs="Times New Roman"/>
                <w:sz w:val="30"/>
                <w:szCs w:val="30"/>
              </w:rPr>
              <w:t>eeftijdscategorie</w:t>
            </w:r>
          </w:p>
          <w:p w14:paraId="6620358D" w14:textId="3F2CA7F0" w:rsidR="00886B8C" w:rsidRPr="00284619" w:rsidRDefault="00886B8C" w:rsidP="00886B8C">
            <w:pPr>
              <w:rPr>
                <w:rFonts w:ascii="Times New Roman" w:hAnsi="Times New Roman" w:cs="Times New Roman"/>
                <w:sz w:val="30"/>
                <w:szCs w:val="30"/>
                <w:lang w:val="nl-NL"/>
              </w:rPr>
            </w:pPr>
          </w:p>
        </w:tc>
        <w:tc>
          <w:tcPr>
            <w:tcW w:w="2913" w:type="dxa"/>
          </w:tcPr>
          <w:p w14:paraId="7CB34E31" w14:textId="69F3DC7A" w:rsidR="00886B8C" w:rsidRPr="006E2644" w:rsidRDefault="00284619" w:rsidP="00886B8C">
            <w:pPr>
              <w:rPr>
                <w:rFonts w:ascii="Times New Roman" w:hAnsi="Times New Roman" w:cs="Times New Roman"/>
                <w:sz w:val="30"/>
                <w:szCs w:val="30"/>
              </w:rPr>
            </w:pPr>
            <w:r w:rsidRPr="00946663">
              <w:rPr>
                <w:rFonts w:ascii="Times New Roman" w:hAnsi="Times New Roman" w:cs="Times New Roman"/>
                <w:sz w:val="30"/>
                <w:szCs w:val="30"/>
              </w:rPr>
              <w:t xml:space="preserve">Kolom 3 Tewerkstellingscijfer van het totale vrouwelijke personeelbestand per </w:t>
            </w:r>
            <w:r>
              <w:rPr>
                <w:rFonts w:ascii="Times New Roman" w:hAnsi="Times New Roman" w:cs="Times New Roman"/>
                <w:sz w:val="30"/>
                <w:szCs w:val="30"/>
              </w:rPr>
              <w:t>l</w:t>
            </w:r>
            <w:r w:rsidRPr="006E2644">
              <w:rPr>
                <w:rFonts w:ascii="Times New Roman" w:hAnsi="Times New Roman" w:cs="Times New Roman"/>
                <w:sz w:val="30"/>
                <w:szCs w:val="30"/>
              </w:rPr>
              <w:t>eeftijdscategorie</w:t>
            </w:r>
          </w:p>
        </w:tc>
      </w:tr>
      <w:tr w:rsidR="00886B8C" w:rsidRPr="006E2644" w14:paraId="42F74EEB" w14:textId="77777777" w:rsidTr="00886B8C">
        <w:tc>
          <w:tcPr>
            <w:tcW w:w="2263" w:type="dxa"/>
          </w:tcPr>
          <w:p w14:paraId="70669EF9"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Meer dan 65-jaar oud</w:t>
            </w:r>
          </w:p>
        </w:tc>
        <w:tc>
          <w:tcPr>
            <w:tcW w:w="3886" w:type="dxa"/>
          </w:tcPr>
          <w:p w14:paraId="2BEDB8FC" w14:textId="4F265388"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0.65</w:t>
            </w:r>
            <w:r w:rsidR="00886B8C" w:rsidRPr="00C219B0">
              <w:rPr>
                <w:rFonts w:ascii="Times New Roman" w:hAnsi="Times New Roman" w:cs="Times New Roman"/>
                <w:sz w:val="30"/>
                <w:szCs w:val="30"/>
              </w:rPr>
              <w:t xml:space="preserve"> procent</w:t>
            </w:r>
          </w:p>
        </w:tc>
        <w:tc>
          <w:tcPr>
            <w:tcW w:w="2913" w:type="dxa"/>
          </w:tcPr>
          <w:p w14:paraId="59DE5F35" w14:textId="1AEBA53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052EFA" w:rsidRPr="00C219B0">
              <w:rPr>
                <w:rFonts w:ascii="Times New Roman" w:hAnsi="Times New Roman" w:cs="Times New Roman"/>
                <w:sz w:val="30"/>
                <w:szCs w:val="30"/>
              </w:rPr>
              <w:t>29</w:t>
            </w:r>
            <w:r w:rsidRPr="00C219B0">
              <w:rPr>
                <w:rFonts w:ascii="Times New Roman" w:hAnsi="Times New Roman" w:cs="Times New Roman"/>
                <w:sz w:val="30"/>
                <w:szCs w:val="30"/>
              </w:rPr>
              <w:t xml:space="preserve"> procent</w:t>
            </w:r>
          </w:p>
        </w:tc>
      </w:tr>
      <w:tr w:rsidR="00886B8C" w:rsidRPr="006E2644" w14:paraId="248FF96D" w14:textId="77777777" w:rsidTr="00886B8C">
        <w:tc>
          <w:tcPr>
            <w:tcW w:w="2263" w:type="dxa"/>
          </w:tcPr>
          <w:p w14:paraId="249B5EF8"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60</w:t>
            </w:r>
            <w:r>
              <w:rPr>
                <w:rFonts w:ascii="Times New Roman" w:hAnsi="Times New Roman" w:cs="Times New Roman"/>
                <w:sz w:val="30"/>
                <w:szCs w:val="30"/>
              </w:rPr>
              <w:t xml:space="preserve"> tot </w:t>
            </w:r>
            <w:r w:rsidRPr="006E2644">
              <w:rPr>
                <w:rFonts w:ascii="Times New Roman" w:hAnsi="Times New Roman" w:cs="Times New Roman"/>
                <w:sz w:val="30"/>
                <w:szCs w:val="30"/>
              </w:rPr>
              <w:t>64 jarigen</w:t>
            </w:r>
          </w:p>
        </w:tc>
        <w:tc>
          <w:tcPr>
            <w:tcW w:w="3886" w:type="dxa"/>
          </w:tcPr>
          <w:p w14:paraId="77972283" w14:textId="42A5E080"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19.28</w:t>
            </w:r>
            <w:r w:rsidR="00886B8C" w:rsidRPr="00C219B0">
              <w:rPr>
                <w:rFonts w:ascii="Times New Roman" w:hAnsi="Times New Roman" w:cs="Times New Roman"/>
                <w:sz w:val="30"/>
                <w:szCs w:val="30"/>
              </w:rPr>
              <w:t xml:space="preserve"> procent</w:t>
            </w:r>
          </w:p>
        </w:tc>
        <w:tc>
          <w:tcPr>
            <w:tcW w:w="2913" w:type="dxa"/>
          </w:tcPr>
          <w:p w14:paraId="7C13F44C" w14:textId="55F95F1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0.21</w:t>
            </w:r>
            <w:r w:rsidRPr="00C219B0">
              <w:rPr>
                <w:rFonts w:ascii="Times New Roman" w:hAnsi="Times New Roman" w:cs="Times New Roman"/>
                <w:sz w:val="30"/>
                <w:szCs w:val="30"/>
              </w:rPr>
              <w:t xml:space="preserve"> procent</w:t>
            </w:r>
          </w:p>
        </w:tc>
      </w:tr>
      <w:tr w:rsidR="00886B8C" w:rsidRPr="006E2644" w14:paraId="59BA28DD" w14:textId="77777777" w:rsidTr="00886B8C">
        <w:tc>
          <w:tcPr>
            <w:tcW w:w="2263" w:type="dxa"/>
          </w:tcPr>
          <w:p w14:paraId="4260A124"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55</w:t>
            </w:r>
            <w:r>
              <w:rPr>
                <w:rFonts w:ascii="Times New Roman" w:hAnsi="Times New Roman" w:cs="Times New Roman"/>
                <w:sz w:val="30"/>
                <w:szCs w:val="30"/>
              </w:rPr>
              <w:t xml:space="preserve"> tot </w:t>
            </w:r>
            <w:r w:rsidRPr="006E2644">
              <w:rPr>
                <w:rFonts w:ascii="Times New Roman" w:hAnsi="Times New Roman" w:cs="Times New Roman"/>
                <w:sz w:val="30"/>
                <w:szCs w:val="30"/>
              </w:rPr>
              <w:t>59 jarigen</w:t>
            </w:r>
          </w:p>
        </w:tc>
        <w:tc>
          <w:tcPr>
            <w:tcW w:w="3886" w:type="dxa"/>
          </w:tcPr>
          <w:p w14:paraId="1012B40E" w14:textId="1F72FB56"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21.</w:t>
            </w:r>
            <w:r w:rsidR="00052EFA" w:rsidRPr="00C219B0">
              <w:rPr>
                <w:rFonts w:ascii="Times New Roman" w:hAnsi="Times New Roman" w:cs="Times New Roman"/>
                <w:sz w:val="30"/>
                <w:szCs w:val="30"/>
              </w:rPr>
              <w:t>2</w:t>
            </w:r>
            <w:r w:rsidRPr="00C219B0">
              <w:rPr>
                <w:rFonts w:ascii="Times New Roman" w:hAnsi="Times New Roman" w:cs="Times New Roman"/>
                <w:sz w:val="30"/>
                <w:szCs w:val="30"/>
              </w:rPr>
              <w:t>4 procent</w:t>
            </w:r>
          </w:p>
        </w:tc>
        <w:tc>
          <w:tcPr>
            <w:tcW w:w="2913" w:type="dxa"/>
          </w:tcPr>
          <w:p w14:paraId="3892259F" w14:textId="2314AE58"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16.</w:t>
            </w:r>
            <w:r w:rsidR="00052EFA" w:rsidRPr="00C219B0">
              <w:rPr>
                <w:rFonts w:ascii="Times New Roman" w:hAnsi="Times New Roman" w:cs="Times New Roman"/>
                <w:sz w:val="30"/>
                <w:szCs w:val="30"/>
              </w:rPr>
              <w:t>62</w:t>
            </w:r>
            <w:r w:rsidRPr="00C219B0">
              <w:rPr>
                <w:rFonts w:ascii="Times New Roman" w:hAnsi="Times New Roman" w:cs="Times New Roman"/>
                <w:sz w:val="30"/>
                <w:szCs w:val="30"/>
              </w:rPr>
              <w:t xml:space="preserve"> procent</w:t>
            </w:r>
          </w:p>
        </w:tc>
      </w:tr>
      <w:tr w:rsidR="00886B8C" w:rsidRPr="006E2644" w14:paraId="5FEA81FA" w14:textId="77777777" w:rsidTr="00886B8C">
        <w:tc>
          <w:tcPr>
            <w:tcW w:w="2263" w:type="dxa"/>
          </w:tcPr>
          <w:p w14:paraId="55BE99E6"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50</w:t>
            </w:r>
            <w:r>
              <w:rPr>
                <w:rFonts w:ascii="Times New Roman" w:hAnsi="Times New Roman" w:cs="Times New Roman"/>
                <w:sz w:val="30"/>
                <w:szCs w:val="30"/>
              </w:rPr>
              <w:t xml:space="preserve"> tot </w:t>
            </w:r>
            <w:r w:rsidRPr="006E2644">
              <w:rPr>
                <w:rFonts w:ascii="Times New Roman" w:hAnsi="Times New Roman" w:cs="Times New Roman"/>
                <w:sz w:val="30"/>
                <w:szCs w:val="30"/>
              </w:rPr>
              <w:t xml:space="preserve">54 jarigen </w:t>
            </w:r>
          </w:p>
        </w:tc>
        <w:tc>
          <w:tcPr>
            <w:tcW w:w="3886" w:type="dxa"/>
          </w:tcPr>
          <w:p w14:paraId="0C22F0D0" w14:textId="4691F1D8"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19.61</w:t>
            </w:r>
            <w:r w:rsidR="00886B8C" w:rsidRPr="00C219B0">
              <w:rPr>
                <w:rFonts w:ascii="Times New Roman" w:hAnsi="Times New Roman" w:cs="Times New Roman"/>
                <w:sz w:val="30"/>
                <w:szCs w:val="30"/>
              </w:rPr>
              <w:t xml:space="preserve"> procent</w:t>
            </w:r>
          </w:p>
        </w:tc>
        <w:tc>
          <w:tcPr>
            <w:tcW w:w="2913" w:type="dxa"/>
          </w:tcPr>
          <w:p w14:paraId="337D1063" w14:textId="7056B4A4"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15.</w:t>
            </w:r>
            <w:r w:rsidR="00052EFA" w:rsidRPr="00C219B0">
              <w:rPr>
                <w:rFonts w:ascii="Times New Roman" w:hAnsi="Times New Roman" w:cs="Times New Roman"/>
                <w:sz w:val="30"/>
                <w:szCs w:val="30"/>
              </w:rPr>
              <w:t>4</w:t>
            </w:r>
            <w:r w:rsidRPr="00C219B0">
              <w:rPr>
                <w:rFonts w:ascii="Times New Roman" w:hAnsi="Times New Roman" w:cs="Times New Roman"/>
                <w:sz w:val="30"/>
                <w:szCs w:val="30"/>
              </w:rPr>
              <w:t>9 procent</w:t>
            </w:r>
          </w:p>
        </w:tc>
      </w:tr>
      <w:tr w:rsidR="00886B8C" w:rsidRPr="006E2644" w14:paraId="392AED94" w14:textId="77777777" w:rsidTr="00886B8C">
        <w:tc>
          <w:tcPr>
            <w:tcW w:w="2263" w:type="dxa"/>
          </w:tcPr>
          <w:p w14:paraId="42892FC2"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45</w:t>
            </w:r>
            <w:r>
              <w:rPr>
                <w:rFonts w:ascii="Times New Roman" w:hAnsi="Times New Roman" w:cs="Times New Roman"/>
                <w:sz w:val="30"/>
                <w:szCs w:val="30"/>
              </w:rPr>
              <w:t xml:space="preserve"> tot </w:t>
            </w:r>
            <w:r w:rsidRPr="006E2644">
              <w:rPr>
                <w:rFonts w:ascii="Times New Roman" w:hAnsi="Times New Roman" w:cs="Times New Roman"/>
                <w:sz w:val="30"/>
                <w:szCs w:val="30"/>
              </w:rPr>
              <w:t>49 jarigen</w:t>
            </w:r>
          </w:p>
        </w:tc>
        <w:tc>
          <w:tcPr>
            <w:tcW w:w="3886" w:type="dxa"/>
          </w:tcPr>
          <w:p w14:paraId="23F9FA73" w14:textId="2415FCA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3.4</w:t>
            </w:r>
            <w:r w:rsidRPr="00C219B0">
              <w:rPr>
                <w:rFonts w:ascii="Times New Roman" w:hAnsi="Times New Roman" w:cs="Times New Roman"/>
                <w:sz w:val="30"/>
                <w:szCs w:val="30"/>
              </w:rPr>
              <w:t xml:space="preserve"> procent</w:t>
            </w:r>
          </w:p>
        </w:tc>
        <w:tc>
          <w:tcPr>
            <w:tcW w:w="2913" w:type="dxa"/>
          </w:tcPr>
          <w:p w14:paraId="4809C081" w14:textId="0A28389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12.6</w:t>
            </w:r>
            <w:r w:rsidR="00052EFA" w:rsidRPr="00C219B0">
              <w:rPr>
                <w:rFonts w:ascii="Times New Roman" w:hAnsi="Times New Roman" w:cs="Times New Roman"/>
                <w:sz w:val="30"/>
                <w:szCs w:val="30"/>
              </w:rPr>
              <w:t>9</w:t>
            </w:r>
            <w:r w:rsidRPr="00C219B0">
              <w:rPr>
                <w:rFonts w:ascii="Times New Roman" w:hAnsi="Times New Roman" w:cs="Times New Roman"/>
                <w:sz w:val="30"/>
                <w:szCs w:val="30"/>
              </w:rPr>
              <w:t xml:space="preserve"> procent</w:t>
            </w:r>
          </w:p>
        </w:tc>
      </w:tr>
      <w:tr w:rsidR="00886B8C" w:rsidRPr="006E2644" w14:paraId="3F7EFD1E" w14:textId="77777777" w:rsidTr="00886B8C">
        <w:tc>
          <w:tcPr>
            <w:tcW w:w="2263" w:type="dxa"/>
          </w:tcPr>
          <w:p w14:paraId="3EE92301"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40</w:t>
            </w:r>
            <w:r>
              <w:rPr>
                <w:rFonts w:ascii="Times New Roman" w:hAnsi="Times New Roman" w:cs="Times New Roman"/>
                <w:sz w:val="30"/>
                <w:szCs w:val="30"/>
              </w:rPr>
              <w:t xml:space="preserve"> tot </w:t>
            </w:r>
            <w:r w:rsidRPr="006E2644">
              <w:rPr>
                <w:rFonts w:ascii="Times New Roman" w:hAnsi="Times New Roman" w:cs="Times New Roman"/>
                <w:sz w:val="30"/>
                <w:szCs w:val="30"/>
              </w:rPr>
              <w:t xml:space="preserve">44 jarigen </w:t>
            </w:r>
          </w:p>
        </w:tc>
        <w:tc>
          <w:tcPr>
            <w:tcW w:w="3886" w:type="dxa"/>
          </w:tcPr>
          <w:p w14:paraId="10F0A7D8" w14:textId="2532D72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11.</w:t>
            </w:r>
            <w:r w:rsidR="00052EFA" w:rsidRPr="00C219B0">
              <w:rPr>
                <w:rFonts w:ascii="Times New Roman" w:hAnsi="Times New Roman" w:cs="Times New Roman"/>
                <w:sz w:val="30"/>
                <w:szCs w:val="30"/>
              </w:rPr>
              <w:t>44</w:t>
            </w:r>
            <w:r w:rsidRPr="00C219B0">
              <w:rPr>
                <w:rFonts w:ascii="Times New Roman" w:hAnsi="Times New Roman" w:cs="Times New Roman"/>
                <w:sz w:val="30"/>
                <w:szCs w:val="30"/>
              </w:rPr>
              <w:t xml:space="preserve"> procent</w:t>
            </w:r>
          </w:p>
        </w:tc>
        <w:tc>
          <w:tcPr>
            <w:tcW w:w="2913" w:type="dxa"/>
          </w:tcPr>
          <w:p w14:paraId="7B63D212" w14:textId="4C6B3B0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052EFA" w:rsidRPr="00C219B0">
              <w:rPr>
                <w:rFonts w:ascii="Times New Roman" w:hAnsi="Times New Roman" w:cs="Times New Roman"/>
                <w:sz w:val="30"/>
                <w:szCs w:val="30"/>
              </w:rPr>
              <w:t>1</w:t>
            </w:r>
            <w:r w:rsidRPr="00C219B0">
              <w:rPr>
                <w:rFonts w:ascii="Times New Roman" w:hAnsi="Times New Roman" w:cs="Times New Roman"/>
                <w:sz w:val="30"/>
                <w:szCs w:val="30"/>
              </w:rPr>
              <w:t xml:space="preserve"> procent</w:t>
            </w:r>
          </w:p>
        </w:tc>
      </w:tr>
      <w:tr w:rsidR="00886B8C" w:rsidRPr="006E2644" w14:paraId="76954CA8" w14:textId="77777777" w:rsidTr="00886B8C">
        <w:tc>
          <w:tcPr>
            <w:tcW w:w="2263" w:type="dxa"/>
          </w:tcPr>
          <w:p w14:paraId="05C1360D"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35</w:t>
            </w:r>
            <w:r>
              <w:rPr>
                <w:rFonts w:ascii="Times New Roman" w:hAnsi="Times New Roman" w:cs="Times New Roman"/>
                <w:sz w:val="30"/>
                <w:szCs w:val="30"/>
              </w:rPr>
              <w:t xml:space="preserve"> tot </w:t>
            </w:r>
            <w:r w:rsidRPr="006E2644">
              <w:rPr>
                <w:rFonts w:ascii="Times New Roman" w:hAnsi="Times New Roman" w:cs="Times New Roman"/>
                <w:sz w:val="30"/>
                <w:szCs w:val="30"/>
              </w:rPr>
              <w:t>39 jarigen</w:t>
            </w:r>
          </w:p>
        </w:tc>
        <w:tc>
          <w:tcPr>
            <w:tcW w:w="3886" w:type="dxa"/>
          </w:tcPr>
          <w:p w14:paraId="60435581" w14:textId="6FE3213B"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7.84</w:t>
            </w:r>
            <w:r w:rsidR="00886B8C" w:rsidRPr="00C219B0">
              <w:rPr>
                <w:rFonts w:ascii="Times New Roman" w:hAnsi="Times New Roman" w:cs="Times New Roman"/>
                <w:sz w:val="30"/>
                <w:szCs w:val="30"/>
              </w:rPr>
              <w:t xml:space="preserve"> procent</w:t>
            </w:r>
          </w:p>
        </w:tc>
        <w:tc>
          <w:tcPr>
            <w:tcW w:w="2913" w:type="dxa"/>
          </w:tcPr>
          <w:p w14:paraId="12342C54" w14:textId="7A778E2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052EFA" w:rsidRPr="00C219B0">
              <w:rPr>
                <w:rFonts w:ascii="Times New Roman" w:hAnsi="Times New Roman" w:cs="Times New Roman"/>
                <w:sz w:val="30"/>
                <w:szCs w:val="30"/>
              </w:rPr>
              <w:t>26</w:t>
            </w:r>
            <w:r w:rsidRPr="00C219B0">
              <w:rPr>
                <w:rFonts w:ascii="Times New Roman" w:hAnsi="Times New Roman" w:cs="Times New Roman"/>
                <w:sz w:val="30"/>
                <w:szCs w:val="30"/>
              </w:rPr>
              <w:t xml:space="preserve"> procent</w:t>
            </w:r>
          </w:p>
        </w:tc>
      </w:tr>
      <w:tr w:rsidR="00886B8C" w:rsidRPr="006E2644" w14:paraId="4A4CEECC" w14:textId="77777777" w:rsidTr="00886B8C">
        <w:tc>
          <w:tcPr>
            <w:tcW w:w="2263" w:type="dxa"/>
          </w:tcPr>
          <w:p w14:paraId="58AAC76F"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30</w:t>
            </w:r>
            <w:r>
              <w:rPr>
                <w:rFonts w:ascii="Times New Roman" w:hAnsi="Times New Roman" w:cs="Times New Roman"/>
                <w:sz w:val="30"/>
                <w:szCs w:val="30"/>
              </w:rPr>
              <w:t xml:space="preserve"> tot </w:t>
            </w:r>
            <w:r w:rsidRPr="006E2644">
              <w:rPr>
                <w:rFonts w:ascii="Times New Roman" w:hAnsi="Times New Roman" w:cs="Times New Roman"/>
                <w:sz w:val="30"/>
                <w:szCs w:val="30"/>
              </w:rPr>
              <w:t>34 jarigen</w:t>
            </w:r>
          </w:p>
        </w:tc>
        <w:tc>
          <w:tcPr>
            <w:tcW w:w="3886" w:type="dxa"/>
          </w:tcPr>
          <w:p w14:paraId="2AB1D7A6" w14:textId="1FD8F5E9"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4.</w:t>
            </w:r>
            <w:r w:rsidR="00052EFA" w:rsidRPr="00C219B0">
              <w:rPr>
                <w:rFonts w:ascii="Times New Roman" w:hAnsi="Times New Roman" w:cs="Times New Roman"/>
                <w:sz w:val="30"/>
                <w:szCs w:val="30"/>
              </w:rPr>
              <w:t>58</w:t>
            </w:r>
            <w:r w:rsidRPr="00C219B0">
              <w:rPr>
                <w:rFonts w:ascii="Times New Roman" w:hAnsi="Times New Roman" w:cs="Times New Roman"/>
                <w:sz w:val="30"/>
                <w:szCs w:val="30"/>
              </w:rPr>
              <w:t xml:space="preserve"> procent</w:t>
            </w:r>
          </w:p>
        </w:tc>
        <w:tc>
          <w:tcPr>
            <w:tcW w:w="2913" w:type="dxa"/>
          </w:tcPr>
          <w:p w14:paraId="03AACB7B" w14:textId="5796AAD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9.2 procent</w:t>
            </w:r>
          </w:p>
        </w:tc>
      </w:tr>
      <w:tr w:rsidR="00886B8C" w:rsidRPr="006E2644" w14:paraId="7FA8BD53" w14:textId="77777777" w:rsidTr="00886B8C">
        <w:tc>
          <w:tcPr>
            <w:tcW w:w="2263" w:type="dxa"/>
          </w:tcPr>
          <w:p w14:paraId="0471DC08"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25</w:t>
            </w:r>
            <w:r>
              <w:rPr>
                <w:rFonts w:ascii="Times New Roman" w:hAnsi="Times New Roman" w:cs="Times New Roman"/>
                <w:sz w:val="30"/>
                <w:szCs w:val="30"/>
              </w:rPr>
              <w:t xml:space="preserve"> tot </w:t>
            </w:r>
            <w:r w:rsidRPr="006E2644">
              <w:rPr>
                <w:rFonts w:ascii="Times New Roman" w:hAnsi="Times New Roman" w:cs="Times New Roman"/>
                <w:sz w:val="30"/>
                <w:szCs w:val="30"/>
              </w:rPr>
              <w:t>29 jarigen</w:t>
            </w:r>
          </w:p>
        </w:tc>
        <w:tc>
          <w:tcPr>
            <w:tcW w:w="3886" w:type="dxa"/>
          </w:tcPr>
          <w:p w14:paraId="1F12E32B" w14:textId="0ADB928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31</w:t>
            </w:r>
            <w:r w:rsidRPr="00C219B0">
              <w:rPr>
                <w:rFonts w:ascii="Times New Roman" w:hAnsi="Times New Roman" w:cs="Times New Roman"/>
                <w:sz w:val="30"/>
                <w:szCs w:val="30"/>
              </w:rPr>
              <w:t xml:space="preserve"> procent</w:t>
            </w:r>
          </w:p>
        </w:tc>
        <w:tc>
          <w:tcPr>
            <w:tcW w:w="2913" w:type="dxa"/>
          </w:tcPr>
          <w:p w14:paraId="32A1AE4E" w14:textId="05498A1A"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7.</w:t>
            </w:r>
            <w:r w:rsidR="00052EFA" w:rsidRPr="00C219B0">
              <w:rPr>
                <w:rFonts w:ascii="Times New Roman" w:hAnsi="Times New Roman" w:cs="Times New Roman"/>
                <w:sz w:val="30"/>
                <w:szCs w:val="30"/>
              </w:rPr>
              <w:t>62</w:t>
            </w:r>
            <w:r w:rsidRPr="00C219B0">
              <w:rPr>
                <w:rFonts w:ascii="Times New Roman" w:hAnsi="Times New Roman" w:cs="Times New Roman"/>
                <w:sz w:val="30"/>
                <w:szCs w:val="30"/>
              </w:rPr>
              <w:t xml:space="preserve"> procent</w:t>
            </w:r>
          </w:p>
        </w:tc>
      </w:tr>
      <w:tr w:rsidR="00886B8C" w:rsidRPr="006E2644" w14:paraId="16AB566B" w14:textId="77777777" w:rsidTr="00886B8C">
        <w:tc>
          <w:tcPr>
            <w:tcW w:w="2263" w:type="dxa"/>
          </w:tcPr>
          <w:p w14:paraId="077414F0"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18</w:t>
            </w:r>
            <w:r>
              <w:rPr>
                <w:rFonts w:ascii="Times New Roman" w:hAnsi="Times New Roman" w:cs="Times New Roman"/>
                <w:sz w:val="30"/>
                <w:szCs w:val="30"/>
              </w:rPr>
              <w:t xml:space="preserve"> tot </w:t>
            </w:r>
            <w:r w:rsidRPr="006E2644">
              <w:rPr>
                <w:rFonts w:ascii="Times New Roman" w:hAnsi="Times New Roman" w:cs="Times New Roman"/>
                <w:sz w:val="30"/>
                <w:szCs w:val="30"/>
              </w:rPr>
              <w:t>24 jarigen</w:t>
            </w:r>
          </w:p>
        </w:tc>
        <w:tc>
          <w:tcPr>
            <w:tcW w:w="3886" w:type="dxa"/>
          </w:tcPr>
          <w:p w14:paraId="0B53F15D" w14:textId="68A20E6B"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052EFA" w:rsidRPr="00C219B0">
              <w:rPr>
                <w:rFonts w:ascii="Times New Roman" w:hAnsi="Times New Roman" w:cs="Times New Roman"/>
                <w:sz w:val="30"/>
                <w:szCs w:val="30"/>
              </w:rPr>
              <w:t>65</w:t>
            </w:r>
            <w:r w:rsidRPr="00C219B0">
              <w:rPr>
                <w:rFonts w:ascii="Times New Roman" w:hAnsi="Times New Roman" w:cs="Times New Roman"/>
                <w:sz w:val="30"/>
                <w:szCs w:val="30"/>
              </w:rPr>
              <w:t xml:space="preserve"> procent</w:t>
            </w:r>
          </w:p>
        </w:tc>
        <w:tc>
          <w:tcPr>
            <w:tcW w:w="2913" w:type="dxa"/>
          </w:tcPr>
          <w:p w14:paraId="2E5F3CC6" w14:textId="40116CDD"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3.</w:t>
            </w:r>
            <w:r w:rsidR="00052EFA" w:rsidRPr="00C219B0">
              <w:rPr>
                <w:rFonts w:ascii="Times New Roman" w:hAnsi="Times New Roman" w:cs="Times New Roman"/>
                <w:sz w:val="30"/>
                <w:szCs w:val="30"/>
              </w:rPr>
              <w:t>52</w:t>
            </w:r>
            <w:r w:rsidRPr="00C219B0">
              <w:rPr>
                <w:rFonts w:ascii="Times New Roman" w:hAnsi="Times New Roman" w:cs="Times New Roman"/>
                <w:sz w:val="30"/>
                <w:szCs w:val="30"/>
              </w:rPr>
              <w:t xml:space="preserve"> procent</w:t>
            </w:r>
          </w:p>
        </w:tc>
      </w:tr>
    </w:tbl>
    <w:p w14:paraId="38F31AAF" w14:textId="7506ADAF" w:rsidR="00886B8C" w:rsidRDefault="00705F7F" w:rsidP="004D38DE">
      <w:pPr>
        <w:spacing w:before="240"/>
        <w:jc w:val="both"/>
        <w:rPr>
          <w:rFonts w:ascii="Times New Roman" w:hAnsi="Times New Roman" w:cs="Times New Roman"/>
          <w:sz w:val="30"/>
          <w:szCs w:val="30"/>
        </w:rPr>
      </w:pPr>
      <w:r w:rsidRPr="00176915">
        <w:rPr>
          <w:rFonts w:ascii="Times New Roman" w:eastAsia="Times New Roman" w:hAnsi="Times New Roman" w:cs="Times New Roman"/>
          <w:sz w:val="30"/>
          <w:szCs w:val="30"/>
          <w:lang w:val="nl-NL"/>
        </w:rPr>
        <w:t xml:space="preserve">Hieronder </w:t>
      </w:r>
      <w:r w:rsidR="00176915" w:rsidRPr="00176915">
        <w:rPr>
          <w:rFonts w:ascii="Times New Roman" w:eastAsia="Times New Roman" w:hAnsi="Times New Roman" w:cs="Times New Roman"/>
          <w:sz w:val="30"/>
          <w:szCs w:val="30"/>
          <w:lang w:val="nl-NL"/>
        </w:rPr>
        <w:t>vind je</w:t>
      </w:r>
      <w:r w:rsidRPr="00176915">
        <w:rPr>
          <w:rFonts w:ascii="Times New Roman" w:eastAsia="Times New Roman" w:hAnsi="Times New Roman" w:cs="Times New Roman"/>
          <w:sz w:val="30"/>
          <w:szCs w:val="30"/>
          <w:lang w:val="nl-NL"/>
        </w:rPr>
        <w:t xml:space="preserve"> de tabel met de gegevens voor de mannen.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382"/>
        <w:gridCol w:w="3781"/>
        <w:gridCol w:w="2899"/>
      </w:tblGrid>
      <w:tr w:rsidR="00886B8C" w:rsidRPr="006E2644" w14:paraId="426D5AA2" w14:textId="77777777" w:rsidTr="00886B8C">
        <w:tc>
          <w:tcPr>
            <w:tcW w:w="2263" w:type="dxa"/>
          </w:tcPr>
          <w:p w14:paraId="40058187" w14:textId="77777777" w:rsidR="00886B8C" w:rsidRPr="006E2644" w:rsidRDefault="00886B8C" w:rsidP="00886B8C">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Pr="006E2644">
              <w:rPr>
                <w:rFonts w:ascii="Times New Roman" w:hAnsi="Times New Roman" w:cs="Times New Roman"/>
                <w:sz w:val="30"/>
                <w:szCs w:val="30"/>
              </w:rPr>
              <w:t>Leeftijdscategorie</w:t>
            </w:r>
          </w:p>
        </w:tc>
        <w:tc>
          <w:tcPr>
            <w:tcW w:w="3886" w:type="dxa"/>
          </w:tcPr>
          <w:p w14:paraId="2E46F0FC" w14:textId="47A9AE66" w:rsidR="00886B8C" w:rsidRPr="006E2644" w:rsidRDefault="00284619" w:rsidP="00886B8C">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olom 2</w:t>
            </w:r>
            <w:r>
              <w:rPr>
                <w:rFonts w:eastAsia="Raleway"/>
              </w:rPr>
              <w:t xml:space="preserve"> </w:t>
            </w:r>
            <w:r w:rsidRPr="004D75C4">
              <w:rPr>
                <w:rFonts w:ascii="Times New Roman" w:hAnsi="Times New Roman" w:cs="Times New Roman"/>
                <w:sz w:val="30"/>
                <w:szCs w:val="30"/>
              </w:rPr>
              <w:t xml:space="preserve">Tewerkstellingscijfer van de </w:t>
            </w:r>
            <w:r>
              <w:rPr>
                <w:rFonts w:ascii="Times New Roman" w:hAnsi="Times New Roman" w:cs="Times New Roman"/>
                <w:sz w:val="30"/>
                <w:szCs w:val="30"/>
              </w:rPr>
              <w:t>mannelijke</w:t>
            </w:r>
            <w:r w:rsidRPr="004D75C4">
              <w:rPr>
                <w:rFonts w:ascii="Times New Roman" w:hAnsi="Times New Roman" w:cs="Times New Roman"/>
                <w:sz w:val="30"/>
                <w:szCs w:val="30"/>
              </w:rPr>
              <w:t xml:space="preserve"> medewerkers met een handicap per </w:t>
            </w:r>
            <w:r>
              <w:rPr>
                <w:rFonts w:ascii="Times New Roman" w:hAnsi="Times New Roman" w:cs="Times New Roman"/>
                <w:sz w:val="30"/>
                <w:szCs w:val="30"/>
              </w:rPr>
              <w:t>l</w:t>
            </w:r>
            <w:r w:rsidRPr="006E2644">
              <w:rPr>
                <w:rFonts w:ascii="Times New Roman" w:hAnsi="Times New Roman" w:cs="Times New Roman"/>
                <w:sz w:val="30"/>
                <w:szCs w:val="30"/>
              </w:rPr>
              <w:t>eeftijdscategorie</w:t>
            </w:r>
          </w:p>
        </w:tc>
        <w:tc>
          <w:tcPr>
            <w:tcW w:w="2913" w:type="dxa"/>
          </w:tcPr>
          <w:p w14:paraId="7297BE53" w14:textId="6EA4D4CE" w:rsidR="00886B8C" w:rsidRPr="006E2644" w:rsidRDefault="00284619" w:rsidP="00886B8C">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 xml:space="preserve">olom 3 </w:t>
            </w:r>
            <w:r w:rsidRPr="00946663">
              <w:rPr>
                <w:rFonts w:ascii="Times New Roman" w:hAnsi="Times New Roman" w:cs="Times New Roman"/>
                <w:sz w:val="30"/>
                <w:szCs w:val="30"/>
              </w:rPr>
              <w:t xml:space="preserve">Tewerkstellingscijfer van het totale </w:t>
            </w:r>
            <w:r>
              <w:rPr>
                <w:rFonts w:ascii="Times New Roman" w:hAnsi="Times New Roman" w:cs="Times New Roman"/>
                <w:sz w:val="30"/>
                <w:szCs w:val="30"/>
              </w:rPr>
              <w:t>manne</w:t>
            </w:r>
            <w:r w:rsidRPr="00946663">
              <w:rPr>
                <w:rFonts w:ascii="Times New Roman" w:hAnsi="Times New Roman" w:cs="Times New Roman"/>
                <w:sz w:val="30"/>
                <w:szCs w:val="30"/>
              </w:rPr>
              <w:t xml:space="preserve">lijke personeelbestand per </w:t>
            </w:r>
            <w:r w:rsidR="00052EFA">
              <w:rPr>
                <w:rFonts w:ascii="Times New Roman" w:hAnsi="Times New Roman" w:cs="Times New Roman"/>
                <w:sz w:val="30"/>
                <w:szCs w:val="30"/>
              </w:rPr>
              <w:t>l</w:t>
            </w:r>
            <w:r w:rsidR="00052EFA" w:rsidRPr="006E2644">
              <w:rPr>
                <w:rFonts w:ascii="Times New Roman" w:hAnsi="Times New Roman" w:cs="Times New Roman"/>
                <w:sz w:val="30"/>
                <w:szCs w:val="30"/>
              </w:rPr>
              <w:t>eeftijdscategorie</w:t>
            </w:r>
          </w:p>
        </w:tc>
      </w:tr>
      <w:tr w:rsidR="00886B8C" w:rsidRPr="006E2644" w14:paraId="560595AA" w14:textId="77777777" w:rsidTr="00886B8C">
        <w:tc>
          <w:tcPr>
            <w:tcW w:w="2263" w:type="dxa"/>
          </w:tcPr>
          <w:p w14:paraId="783AC2A7"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Meer dan 65-jaar oud</w:t>
            </w:r>
          </w:p>
        </w:tc>
        <w:tc>
          <w:tcPr>
            <w:tcW w:w="3886" w:type="dxa"/>
          </w:tcPr>
          <w:p w14:paraId="014A7DA7" w14:textId="5F9B9C93"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71</w:t>
            </w:r>
            <w:r w:rsidRPr="00C219B0">
              <w:rPr>
                <w:rFonts w:ascii="Times New Roman" w:hAnsi="Times New Roman" w:cs="Times New Roman"/>
                <w:sz w:val="30"/>
                <w:szCs w:val="30"/>
              </w:rPr>
              <w:t xml:space="preserve"> procent</w:t>
            </w:r>
          </w:p>
        </w:tc>
        <w:tc>
          <w:tcPr>
            <w:tcW w:w="2913" w:type="dxa"/>
          </w:tcPr>
          <w:p w14:paraId="21C3223F" w14:textId="47E8E190"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2F1B3B" w:rsidRPr="00C219B0">
              <w:rPr>
                <w:rFonts w:ascii="Times New Roman" w:hAnsi="Times New Roman" w:cs="Times New Roman"/>
                <w:sz w:val="30"/>
                <w:szCs w:val="30"/>
              </w:rPr>
              <w:t>73</w:t>
            </w:r>
            <w:r w:rsidRPr="00C219B0">
              <w:rPr>
                <w:rFonts w:ascii="Times New Roman" w:hAnsi="Times New Roman" w:cs="Times New Roman"/>
                <w:sz w:val="30"/>
                <w:szCs w:val="30"/>
              </w:rPr>
              <w:t xml:space="preserve"> procent</w:t>
            </w:r>
          </w:p>
        </w:tc>
      </w:tr>
      <w:tr w:rsidR="00886B8C" w:rsidRPr="006E2644" w14:paraId="4192D374" w14:textId="77777777" w:rsidTr="00886B8C">
        <w:tc>
          <w:tcPr>
            <w:tcW w:w="2263" w:type="dxa"/>
          </w:tcPr>
          <w:p w14:paraId="2F4B8ABD"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60 tot 64 jarigen</w:t>
            </w:r>
          </w:p>
        </w:tc>
        <w:tc>
          <w:tcPr>
            <w:tcW w:w="3886" w:type="dxa"/>
          </w:tcPr>
          <w:p w14:paraId="00164D14" w14:textId="6A59C6A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2</w:t>
            </w:r>
            <w:r w:rsidR="00052EFA" w:rsidRPr="00C219B0">
              <w:rPr>
                <w:rFonts w:ascii="Times New Roman" w:hAnsi="Times New Roman" w:cs="Times New Roman"/>
                <w:sz w:val="30"/>
                <w:szCs w:val="30"/>
              </w:rPr>
              <w:t>4</w:t>
            </w:r>
            <w:r w:rsidRPr="00C219B0">
              <w:rPr>
                <w:rFonts w:ascii="Times New Roman" w:hAnsi="Times New Roman" w:cs="Times New Roman"/>
                <w:sz w:val="30"/>
                <w:szCs w:val="30"/>
              </w:rPr>
              <w:t xml:space="preserve"> procent</w:t>
            </w:r>
          </w:p>
        </w:tc>
        <w:tc>
          <w:tcPr>
            <w:tcW w:w="2913" w:type="dxa"/>
          </w:tcPr>
          <w:p w14:paraId="7297B8A0" w14:textId="1C842BA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2F1B3B" w:rsidRPr="00C219B0">
              <w:rPr>
                <w:rFonts w:ascii="Times New Roman" w:hAnsi="Times New Roman" w:cs="Times New Roman"/>
                <w:sz w:val="30"/>
                <w:szCs w:val="30"/>
              </w:rPr>
              <w:t>3.04</w:t>
            </w:r>
            <w:r w:rsidRPr="00C219B0">
              <w:rPr>
                <w:rFonts w:ascii="Times New Roman" w:hAnsi="Times New Roman" w:cs="Times New Roman"/>
                <w:sz w:val="30"/>
                <w:szCs w:val="30"/>
              </w:rPr>
              <w:t xml:space="preserve"> procent</w:t>
            </w:r>
          </w:p>
        </w:tc>
      </w:tr>
      <w:tr w:rsidR="00886B8C" w:rsidRPr="006E2644" w14:paraId="5298151E" w14:textId="77777777" w:rsidTr="00886B8C">
        <w:tc>
          <w:tcPr>
            <w:tcW w:w="2263" w:type="dxa"/>
          </w:tcPr>
          <w:p w14:paraId="38C6DE09"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lastRenderedPageBreak/>
              <w:t>De 55 tot 59 jarigen</w:t>
            </w:r>
          </w:p>
        </w:tc>
        <w:tc>
          <w:tcPr>
            <w:tcW w:w="3886" w:type="dxa"/>
          </w:tcPr>
          <w:p w14:paraId="4040D164" w14:textId="1A2EB2F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21.4</w:t>
            </w:r>
            <w:r w:rsidR="00052EFA" w:rsidRPr="00C219B0">
              <w:rPr>
                <w:rFonts w:ascii="Times New Roman" w:hAnsi="Times New Roman" w:cs="Times New Roman"/>
                <w:sz w:val="30"/>
                <w:szCs w:val="30"/>
              </w:rPr>
              <w:t>3</w:t>
            </w:r>
            <w:r w:rsidRPr="00C219B0">
              <w:rPr>
                <w:rFonts w:ascii="Times New Roman" w:hAnsi="Times New Roman" w:cs="Times New Roman"/>
                <w:sz w:val="30"/>
                <w:szCs w:val="30"/>
              </w:rPr>
              <w:t xml:space="preserve"> procent</w:t>
            </w:r>
          </w:p>
        </w:tc>
        <w:tc>
          <w:tcPr>
            <w:tcW w:w="2913" w:type="dxa"/>
          </w:tcPr>
          <w:p w14:paraId="11ADC62B" w14:textId="50214FA3"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16.</w:t>
            </w:r>
            <w:r w:rsidR="002F1B3B" w:rsidRPr="00C219B0">
              <w:rPr>
                <w:rFonts w:ascii="Times New Roman" w:hAnsi="Times New Roman" w:cs="Times New Roman"/>
                <w:sz w:val="30"/>
                <w:szCs w:val="30"/>
              </w:rPr>
              <w:t>2</w:t>
            </w:r>
            <w:r w:rsidRPr="00C219B0">
              <w:rPr>
                <w:rFonts w:ascii="Times New Roman" w:hAnsi="Times New Roman" w:cs="Times New Roman"/>
                <w:sz w:val="30"/>
                <w:szCs w:val="30"/>
              </w:rPr>
              <w:t>7 procent</w:t>
            </w:r>
          </w:p>
        </w:tc>
      </w:tr>
      <w:tr w:rsidR="00886B8C" w:rsidRPr="006E2644" w14:paraId="38C1AC12" w14:textId="77777777" w:rsidTr="00886B8C">
        <w:tc>
          <w:tcPr>
            <w:tcW w:w="2263" w:type="dxa"/>
          </w:tcPr>
          <w:p w14:paraId="2F6F1443"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 xml:space="preserve">De 50 tot 54 jarigen </w:t>
            </w:r>
          </w:p>
        </w:tc>
        <w:tc>
          <w:tcPr>
            <w:tcW w:w="3886" w:type="dxa"/>
          </w:tcPr>
          <w:p w14:paraId="53692B8D" w14:textId="60155D14"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18</w:t>
            </w:r>
            <w:r w:rsidR="00052EFA" w:rsidRPr="00C219B0">
              <w:rPr>
                <w:rFonts w:ascii="Times New Roman" w:hAnsi="Times New Roman" w:cs="Times New Roman"/>
                <w:sz w:val="30"/>
                <w:szCs w:val="30"/>
              </w:rPr>
              <w:t xml:space="preserve"> </w:t>
            </w:r>
            <w:r w:rsidRPr="00C219B0">
              <w:rPr>
                <w:rFonts w:ascii="Times New Roman" w:hAnsi="Times New Roman" w:cs="Times New Roman"/>
                <w:sz w:val="30"/>
                <w:szCs w:val="30"/>
              </w:rPr>
              <w:t>procent</w:t>
            </w:r>
          </w:p>
        </w:tc>
        <w:tc>
          <w:tcPr>
            <w:tcW w:w="2913" w:type="dxa"/>
          </w:tcPr>
          <w:p w14:paraId="04B89891" w14:textId="35ED3A62"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2F1B3B" w:rsidRPr="00C219B0">
              <w:rPr>
                <w:rFonts w:ascii="Times New Roman" w:hAnsi="Times New Roman" w:cs="Times New Roman"/>
                <w:sz w:val="30"/>
                <w:szCs w:val="30"/>
              </w:rPr>
              <w:t>4.8</w:t>
            </w:r>
            <w:r w:rsidRPr="00C219B0">
              <w:rPr>
                <w:rFonts w:ascii="Times New Roman" w:hAnsi="Times New Roman" w:cs="Times New Roman"/>
                <w:sz w:val="30"/>
                <w:szCs w:val="30"/>
              </w:rPr>
              <w:t xml:space="preserve"> procent</w:t>
            </w:r>
          </w:p>
        </w:tc>
      </w:tr>
      <w:tr w:rsidR="00886B8C" w:rsidRPr="006E2644" w14:paraId="6C491BB0" w14:textId="77777777" w:rsidTr="00886B8C">
        <w:tc>
          <w:tcPr>
            <w:tcW w:w="2263" w:type="dxa"/>
          </w:tcPr>
          <w:p w14:paraId="78F30D9F"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45 tot 49 jarigen</w:t>
            </w:r>
          </w:p>
        </w:tc>
        <w:tc>
          <w:tcPr>
            <w:tcW w:w="3886" w:type="dxa"/>
          </w:tcPr>
          <w:p w14:paraId="1F5E79DC" w14:textId="6F5B0429"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 xml:space="preserve">7.71 </w:t>
            </w:r>
            <w:r w:rsidR="00886B8C" w:rsidRPr="00C219B0">
              <w:rPr>
                <w:rFonts w:ascii="Times New Roman" w:hAnsi="Times New Roman" w:cs="Times New Roman"/>
                <w:sz w:val="30"/>
                <w:szCs w:val="30"/>
              </w:rPr>
              <w:t>procent</w:t>
            </w:r>
          </w:p>
        </w:tc>
        <w:tc>
          <w:tcPr>
            <w:tcW w:w="2913" w:type="dxa"/>
          </w:tcPr>
          <w:p w14:paraId="0675B262" w14:textId="69C5691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2F1B3B" w:rsidRPr="00C219B0">
              <w:rPr>
                <w:rFonts w:ascii="Times New Roman" w:hAnsi="Times New Roman" w:cs="Times New Roman"/>
                <w:sz w:val="30"/>
                <w:szCs w:val="30"/>
              </w:rPr>
              <w:t>56</w:t>
            </w:r>
            <w:r w:rsidRPr="00C219B0">
              <w:rPr>
                <w:rFonts w:ascii="Times New Roman" w:hAnsi="Times New Roman" w:cs="Times New Roman"/>
                <w:sz w:val="30"/>
                <w:szCs w:val="30"/>
              </w:rPr>
              <w:t xml:space="preserve"> procent</w:t>
            </w:r>
          </w:p>
        </w:tc>
      </w:tr>
      <w:tr w:rsidR="00886B8C" w:rsidRPr="006E2644" w14:paraId="73857EDE" w14:textId="77777777" w:rsidTr="00886B8C">
        <w:tc>
          <w:tcPr>
            <w:tcW w:w="2263" w:type="dxa"/>
          </w:tcPr>
          <w:p w14:paraId="4BB810B8"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 xml:space="preserve">De 40 tot 44 jarigen </w:t>
            </w:r>
          </w:p>
        </w:tc>
        <w:tc>
          <w:tcPr>
            <w:tcW w:w="3886" w:type="dxa"/>
          </w:tcPr>
          <w:p w14:paraId="6F663E54" w14:textId="30B941EB"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0.57</w:t>
            </w:r>
            <w:r w:rsidRPr="00C219B0">
              <w:rPr>
                <w:rFonts w:ascii="Times New Roman" w:hAnsi="Times New Roman" w:cs="Times New Roman"/>
                <w:sz w:val="30"/>
                <w:szCs w:val="30"/>
              </w:rPr>
              <w:t xml:space="preserve"> procent</w:t>
            </w:r>
          </w:p>
        </w:tc>
        <w:tc>
          <w:tcPr>
            <w:tcW w:w="2913" w:type="dxa"/>
          </w:tcPr>
          <w:p w14:paraId="40721467" w14:textId="7153C38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6D12E2" w:rsidRPr="00C219B0">
              <w:rPr>
                <w:rFonts w:ascii="Times New Roman" w:hAnsi="Times New Roman" w:cs="Times New Roman"/>
                <w:sz w:val="30"/>
                <w:szCs w:val="30"/>
              </w:rPr>
              <w:t>39</w:t>
            </w:r>
            <w:r w:rsidRPr="00C219B0">
              <w:rPr>
                <w:rFonts w:ascii="Times New Roman" w:hAnsi="Times New Roman" w:cs="Times New Roman"/>
                <w:sz w:val="30"/>
                <w:szCs w:val="30"/>
              </w:rPr>
              <w:t xml:space="preserve"> procent</w:t>
            </w:r>
          </w:p>
        </w:tc>
      </w:tr>
      <w:tr w:rsidR="00886B8C" w:rsidRPr="006E2644" w14:paraId="095D7C85" w14:textId="77777777" w:rsidTr="00886B8C">
        <w:tc>
          <w:tcPr>
            <w:tcW w:w="2263" w:type="dxa"/>
          </w:tcPr>
          <w:p w14:paraId="6361077A"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35 tot 39 jarigen</w:t>
            </w:r>
          </w:p>
        </w:tc>
        <w:tc>
          <w:tcPr>
            <w:tcW w:w="3886" w:type="dxa"/>
          </w:tcPr>
          <w:p w14:paraId="1C68C4D7" w14:textId="405A23E3"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9.43</w:t>
            </w:r>
            <w:r w:rsidR="00886B8C" w:rsidRPr="00C219B0">
              <w:rPr>
                <w:rFonts w:ascii="Times New Roman" w:hAnsi="Times New Roman" w:cs="Times New Roman"/>
                <w:sz w:val="30"/>
                <w:szCs w:val="30"/>
              </w:rPr>
              <w:t xml:space="preserve"> procent</w:t>
            </w:r>
          </w:p>
        </w:tc>
        <w:tc>
          <w:tcPr>
            <w:tcW w:w="2913" w:type="dxa"/>
          </w:tcPr>
          <w:p w14:paraId="7A5426B2" w14:textId="38DCA550"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6D12E2" w:rsidRPr="00C219B0">
              <w:rPr>
                <w:rFonts w:ascii="Times New Roman" w:hAnsi="Times New Roman" w:cs="Times New Roman"/>
                <w:sz w:val="30"/>
                <w:szCs w:val="30"/>
              </w:rPr>
              <w:t>1.96</w:t>
            </w:r>
            <w:r w:rsidRPr="00C219B0">
              <w:rPr>
                <w:rFonts w:ascii="Times New Roman" w:hAnsi="Times New Roman" w:cs="Times New Roman"/>
                <w:sz w:val="30"/>
                <w:szCs w:val="30"/>
              </w:rPr>
              <w:t xml:space="preserve"> procent</w:t>
            </w:r>
          </w:p>
        </w:tc>
      </w:tr>
      <w:tr w:rsidR="00886B8C" w:rsidRPr="006E2644" w14:paraId="11F3C244" w14:textId="77777777" w:rsidTr="00886B8C">
        <w:tc>
          <w:tcPr>
            <w:tcW w:w="2263" w:type="dxa"/>
          </w:tcPr>
          <w:p w14:paraId="627EA58C"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30 tot 34 jarigen</w:t>
            </w:r>
          </w:p>
        </w:tc>
        <w:tc>
          <w:tcPr>
            <w:tcW w:w="3886" w:type="dxa"/>
          </w:tcPr>
          <w:p w14:paraId="2FA1E4A5"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4.29 procent</w:t>
            </w:r>
          </w:p>
        </w:tc>
        <w:tc>
          <w:tcPr>
            <w:tcW w:w="2913" w:type="dxa"/>
          </w:tcPr>
          <w:p w14:paraId="70CD6049" w14:textId="45532544"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9.</w:t>
            </w:r>
            <w:r w:rsidR="006D12E2" w:rsidRPr="00C219B0">
              <w:rPr>
                <w:rFonts w:ascii="Times New Roman" w:hAnsi="Times New Roman" w:cs="Times New Roman"/>
                <w:sz w:val="30"/>
                <w:szCs w:val="30"/>
              </w:rPr>
              <w:t>3</w:t>
            </w:r>
            <w:r w:rsidRPr="00C219B0">
              <w:rPr>
                <w:rFonts w:ascii="Times New Roman" w:hAnsi="Times New Roman" w:cs="Times New Roman"/>
                <w:sz w:val="30"/>
                <w:szCs w:val="30"/>
              </w:rPr>
              <w:t>8 procent</w:t>
            </w:r>
          </w:p>
        </w:tc>
      </w:tr>
      <w:tr w:rsidR="00886B8C" w:rsidRPr="006E2644" w14:paraId="345266EC" w14:textId="77777777" w:rsidTr="00886B8C">
        <w:tc>
          <w:tcPr>
            <w:tcW w:w="2263" w:type="dxa"/>
          </w:tcPr>
          <w:p w14:paraId="4F7053FD"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25 tot 29 jarigen</w:t>
            </w:r>
          </w:p>
        </w:tc>
        <w:tc>
          <w:tcPr>
            <w:tcW w:w="3886" w:type="dxa"/>
          </w:tcPr>
          <w:p w14:paraId="2352EDF9" w14:textId="65AAA913"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2.57</w:t>
            </w:r>
            <w:r w:rsidR="00886B8C" w:rsidRPr="00C219B0">
              <w:rPr>
                <w:rFonts w:ascii="Times New Roman" w:hAnsi="Times New Roman" w:cs="Times New Roman"/>
                <w:sz w:val="30"/>
                <w:szCs w:val="30"/>
              </w:rPr>
              <w:t xml:space="preserve"> procent</w:t>
            </w:r>
          </w:p>
        </w:tc>
        <w:tc>
          <w:tcPr>
            <w:tcW w:w="2913" w:type="dxa"/>
          </w:tcPr>
          <w:p w14:paraId="3F8033DC" w14:textId="02CE8396" w:rsidR="00886B8C" w:rsidRPr="00C219B0" w:rsidRDefault="006D12E2" w:rsidP="00886B8C">
            <w:pPr>
              <w:jc w:val="both"/>
              <w:rPr>
                <w:rFonts w:ascii="Times New Roman" w:hAnsi="Times New Roman" w:cs="Times New Roman"/>
                <w:sz w:val="30"/>
                <w:szCs w:val="30"/>
              </w:rPr>
            </w:pPr>
            <w:r w:rsidRPr="00C219B0">
              <w:rPr>
                <w:rFonts w:ascii="Times New Roman" w:hAnsi="Times New Roman" w:cs="Times New Roman"/>
                <w:sz w:val="30"/>
                <w:szCs w:val="30"/>
              </w:rPr>
              <w:t>6.35</w:t>
            </w:r>
            <w:r w:rsidR="00886B8C" w:rsidRPr="00C219B0">
              <w:rPr>
                <w:rFonts w:ascii="Times New Roman" w:hAnsi="Times New Roman" w:cs="Times New Roman"/>
                <w:sz w:val="30"/>
                <w:szCs w:val="30"/>
              </w:rPr>
              <w:t xml:space="preserve"> procent</w:t>
            </w:r>
          </w:p>
        </w:tc>
      </w:tr>
      <w:tr w:rsidR="00886B8C" w:rsidRPr="006E2644" w14:paraId="1FE43BA4" w14:textId="77777777" w:rsidTr="00886B8C">
        <w:tc>
          <w:tcPr>
            <w:tcW w:w="2263" w:type="dxa"/>
          </w:tcPr>
          <w:p w14:paraId="58434A11"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18 tot 24 jarigen</w:t>
            </w:r>
          </w:p>
        </w:tc>
        <w:tc>
          <w:tcPr>
            <w:tcW w:w="3886" w:type="dxa"/>
          </w:tcPr>
          <w:p w14:paraId="287D6251" w14:textId="11603D41"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052EFA" w:rsidRPr="00C219B0">
              <w:rPr>
                <w:rFonts w:ascii="Times New Roman" w:hAnsi="Times New Roman" w:cs="Times New Roman"/>
                <w:sz w:val="30"/>
                <w:szCs w:val="30"/>
              </w:rPr>
              <w:t>29</w:t>
            </w:r>
            <w:r w:rsidRPr="00C219B0">
              <w:rPr>
                <w:rFonts w:ascii="Times New Roman" w:hAnsi="Times New Roman" w:cs="Times New Roman"/>
                <w:sz w:val="30"/>
                <w:szCs w:val="30"/>
              </w:rPr>
              <w:t xml:space="preserve"> procent</w:t>
            </w:r>
          </w:p>
        </w:tc>
        <w:tc>
          <w:tcPr>
            <w:tcW w:w="2913" w:type="dxa"/>
          </w:tcPr>
          <w:p w14:paraId="6D3185BB" w14:textId="48A2E550" w:rsidR="00886B8C" w:rsidRPr="00C219B0" w:rsidRDefault="006D12E2" w:rsidP="00886B8C">
            <w:pPr>
              <w:jc w:val="both"/>
              <w:rPr>
                <w:rFonts w:ascii="Times New Roman" w:hAnsi="Times New Roman" w:cs="Times New Roman"/>
                <w:sz w:val="30"/>
                <w:szCs w:val="30"/>
              </w:rPr>
            </w:pPr>
            <w:r w:rsidRPr="00C219B0">
              <w:rPr>
                <w:rFonts w:ascii="Times New Roman" w:hAnsi="Times New Roman" w:cs="Times New Roman"/>
                <w:sz w:val="30"/>
                <w:szCs w:val="30"/>
              </w:rPr>
              <w:t>2.51</w:t>
            </w:r>
            <w:r w:rsidR="00886B8C" w:rsidRPr="00C219B0">
              <w:rPr>
                <w:rFonts w:ascii="Times New Roman" w:hAnsi="Times New Roman" w:cs="Times New Roman"/>
                <w:sz w:val="30"/>
                <w:szCs w:val="30"/>
              </w:rPr>
              <w:t xml:space="preserve"> procent</w:t>
            </w:r>
          </w:p>
        </w:tc>
      </w:tr>
    </w:tbl>
    <w:p w14:paraId="4F4FB5FD" w14:textId="77777777" w:rsidR="00886B8C" w:rsidRDefault="00886B8C" w:rsidP="00E8532A">
      <w:pPr>
        <w:rPr>
          <w:rFonts w:ascii="Times New Roman" w:hAnsi="Times New Roman" w:cs="Times New Roman"/>
          <w:sz w:val="30"/>
          <w:szCs w:val="30"/>
        </w:rPr>
      </w:pPr>
    </w:p>
    <w:p w14:paraId="2F362EB1" w14:textId="77777777" w:rsidR="00C26C47" w:rsidRDefault="00C26C47">
      <w:pPr>
        <w:rPr>
          <w:rFonts w:ascii="Raleway" w:eastAsia="Raleway" w:cs="Raleway"/>
          <w:color w:val="000000"/>
          <w:sz w:val="26"/>
          <w:szCs w:val="26"/>
        </w:rPr>
        <w:sectPr w:rsidR="00C26C47">
          <w:pgSz w:w="11906" w:h="16838"/>
          <w:pgMar w:top="1417" w:right="1417" w:bottom="1417" w:left="1417" w:header="708" w:footer="708" w:gutter="0"/>
          <w:cols w:space="708"/>
          <w:docGrid w:linePitch="360"/>
        </w:sectPr>
      </w:pPr>
    </w:p>
    <w:p w14:paraId="6F9970FC" w14:textId="2AD19A79" w:rsidR="00C26C47" w:rsidRPr="004D38DE" w:rsidRDefault="00AF47B1" w:rsidP="004D38DE">
      <w:pPr>
        <w:pStyle w:val="Titre1"/>
        <w:numPr>
          <w:ilvl w:val="0"/>
          <w:numId w:val="4"/>
        </w:numPr>
        <w:spacing w:after="240"/>
        <w:jc w:val="both"/>
        <w:rPr>
          <w:rFonts w:ascii="Raleway" w:eastAsia="Raleway" w:cs="Raleway"/>
          <w:color w:val="000000"/>
          <w:sz w:val="26"/>
          <w:szCs w:val="26"/>
        </w:rPr>
      </w:pPr>
      <w:bookmarkStart w:id="19" w:name="_Toc83820225"/>
      <w:r w:rsidRPr="0097132C">
        <w:rPr>
          <w:rFonts w:ascii="Times New Roman" w:eastAsia="Raleway" w:hAnsi="Times New Roman" w:cs="Times New Roman"/>
          <w:color w:val="auto"/>
          <w:sz w:val="36"/>
          <w:szCs w:val="36"/>
        </w:rPr>
        <w:lastRenderedPageBreak/>
        <w:t>Tabel met links die in het document worden vermeld</w:t>
      </w:r>
      <w:bookmarkEnd w:id="19"/>
    </w:p>
    <w:tbl>
      <w:tblPr>
        <w:tblStyle w:val="Grilledutableau"/>
        <w:tblW w:w="0" w:type="auto"/>
        <w:tblLayout w:type="fixed"/>
        <w:tblLook w:val="04A0" w:firstRow="1" w:lastRow="0" w:firstColumn="1" w:lastColumn="0" w:noHBand="0" w:noVBand="1"/>
      </w:tblPr>
      <w:tblGrid>
        <w:gridCol w:w="5382"/>
        <w:gridCol w:w="8612"/>
      </w:tblGrid>
      <w:tr w:rsidR="00C26C47" w14:paraId="28764176" w14:textId="77777777" w:rsidTr="003F2D41">
        <w:tc>
          <w:tcPr>
            <w:tcW w:w="5382" w:type="dxa"/>
          </w:tcPr>
          <w:p w14:paraId="0B16C604" w14:textId="77777777" w:rsidR="00C26C47" w:rsidRPr="00777488" w:rsidRDefault="00C26C47" w:rsidP="003F2D41">
            <w:pPr>
              <w:rPr>
                <w:lang w:val="nl-NL"/>
              </w:rPr>
            </w:pPr>
            <w:r w:rsidRPr="00176915">
              <w:rPr>
                <w:rFonts w:ascii="Times New Roman" w:hAnsi="Times New Roman" w:cs="Times New Roman"/>
                <w:sz w:val="30"/>
                <w:szCs w:val="30"/>
              </w:rPr>
              <w:t>Kolom 1 Naam van de link</w:t>
            </w:r>
          </w:p>
        </w:tc>
        <w:tc>
          <w:tcPr>
            <w:tcW w:w="8612" w:type="dxa"/>
          </w:tcPr>
          <w:p w14:paraId="03B74247" w14:textId="77777777" w:rsidR="00C26C47" w:rsidRDefault="00C26C47" w:rsidP="003F2D41">
            <w:r w:rsidRPr="00176915">
              <w:rPr>
                <w:rFonts w:ascii="Times New Roman" w:hAnsi="Times New Roman" w:cs="Times New Roman"/>
                <w:sz w:val="30"/>
                <w:szCs w:val="30"/>
              </w:rPr>
              <w:t>Kolom 2 URL</w:t>
            </w:r>
          </w:p>
        </w:tc>
      </w:tr>
      <w:tr w:rsidR="00C26C47" w:rsidRPr="00DF548E" w14:paraId="0FF39F2B" w14:textId="77777777" w:rsidTr="00176915">
        <w:tc>
          <w:tcPr>
            <w:tcW w:w="5382" w:type="dxa"/>
            <w:shd w:val="clear" w:color="auto" w:fill="auto"/>
          </w:tcPr>
          <w:p w14:paraId="5BBA1106" w14:textId="77777777" w:rsidR="00C26C47" w:rsidRPr="00176915" w:rsidRDefault="00C26C47" w:rsidP="003F2D41">
            <w:pPr>
              <w:rPr>
                <w:rFonts w:ascii="Times New Roman" w:hAnsi="Times New Roman" w:cs="Times New Roman"/>
                <w:sz w:val="30"/>
                <w:szCs w:val="30"/>
              </w:rPr>
            </w:pPr>
            <w:r w:rsidRPr="00176915">
              <w:rPr>
                <w:rFonts w:ascii="Times New Roman" w:hAnsi="Times New Roman" w:cs="Times New Roman"/>
                <w:sz w:val="30"/>
                <w:szCs w:val="30"/>
              </w:rPr>
              <w:t>Koninklijk besluit van 6 oktober 2005 (B.S. van 25.10.2005) houdende diverse maatregelen met betrekking tot de vergelijkende aanwervingsselectie en met betrekking tot de stage</w:t>
            </w:r>
          </w:p>
        </w:tc>
        <w:tc>
          <w:tcPr>
            <w:tcW w:w="8612" w:type="dxa"/>
          </w:tcPr>
          <w:p w14:paraId="0C2C0620" w14:textId="77777777" w:rsidR="00C26C47" w:rsidRPr="00DF548E" w:rsidRDefault="00335703" w:rsidP="003F2D41">
            <w:pPr>
              <w:rPr>
                <w:lang w:val="nl-NL"/>
              </w:rPr>
            </w:pPr>
            <w:hyperlink r:id="rId13" w:history="1">
              <w:r w:rsidR="00C26C47" w:rsidRPr="00DF548E">
                <w:rPr>
                  <w:rStyle w:val="Lienhypertexte"/>
                  <w:rFonts w:ascii="Times New Roman" w:hAnsi="Times New Roman" w:cs="Times New Roman"/>
                  <w:sz w:val="30"/>
                  <w:szCs w:val="30"/>
                  <w:lang w:val="nl-NL"/>
                </w:rPr>
                <w:t>https://fedweb.belgium.be/sites/default/files/2005-06-10%20KB_AR%20_2017-09-03%20Loi_0.pdf</w:t>
              </w:r>
            </w:hyperlink>
          </w:p>
        </w:tc>
      </w:tr>
      <w:tr w:rsidR="00C26C47" w:rsidRPr="00DF548E" w14:paraId="08F4D13B" w14:textId="77777777" w:rsidTr="00176915">
        <w:tc>
          <w:tcPr>
            <w:tcW w:w="5382" w:type="dxa"/>
            <w:shd w:val="clear" w:color="auto" w:fill="auto"/>
          </w:tcPr>
          <w:p w14:paraId="004D9C4C" w14:textId="77777777" w:rsidR="00C26C47" w:rsidRPr="00176915" w:rsidRDefault="00C26C47" w:rsidP="003F2D41">
            <w:pPr>
              <w:rPr>
                <w:rFonts w:ascii="Times New Roman" w:hAnsi="Times New Roman" w:cs="Times New Roman"/>
                <w:sz w:val="30"/>
                <w:szCs w:val="30"/>
              </w:rPr>
            </w:pPr>
            <w:r w:rsidRPr="00176915">
              <w:rPr>
                <w:rFonts w:ascii="Times New Roman" w:hAnsi="Times New Roman" w:cs="Times New Roman"/>
                <w:sz w:val="30"/>
                <w:szCs w:val="30"/>
              </w:rPr>
              <w:t>Aanbeveling n°185 van UNIA over het recht op redelijke aanpassingen voor ambtenaren met een handicap</w:t>
            </w:r>
          </w:p>
          <w:p w14:paraId="3C71B17A" w14:textId="77777777" w:rsidR="00C26C47" w:rsidRPr="00176915" w:rsidRDefault="00C26C47" w:rsidP="003F2D41">
            <w:pPr>
              <w:rPr>
                <w:rFonts w:ascii="Times New Roman" w:hAnsi="Times New Roman" w:cs="Times New Roman"/>
                <w:sz w:val="30"/>
                <w:szCs w:val="30"/>
              </w:rPr>
            </w:pPr>
          </w:p>
        </w:tc>
        <w:tc>
          <w:tcPr>
            <w:tcW w:w="8612" w:type="dxa"/>
          </w:tcPr>
          <w:p w14:paraId="70B2730E" w14:textId="77777777" w:rsidR="00C26C47" w:rsidRPr="00C129C7" w:rsidRDefault="00335703" w:rsidP="003F2D41">
            <w:pPr>
              <w:rPr>
                <w:lang w:val="nl-NL"/>
              </w:rPr>
            </w:pPr>
            <w:hyperlink r:id="rId14" w:history="1">
              <w:r w:rsidR="00C26C47" w:rsidRPr="00C129C7">
                <w:rPr>
                  <w:rStyle w:val="Lienhypertexte"/>
                  <w:rFonts w:ascii="Times New Roman" w:hAnsi="Times New Roman" w:cs="Times New Roman"/>
                  <w:sz w:val="30"/>
                  <w:szCs w:val="30"/>
                  <w:lang w:val="nl-NL"/>
                </w:rPr>
                <w:t>https://www.unia.be/files/Documenten/Aanbevelingen-advies/DEF_AANBEVELING_redelijke_aanpassingen_voor_ziektepensioen_vastbenoemde_ambtenaren_november_2017.pdf</w:t>
              </w:r>
            </w:hyperlink>
            <w:r w:rsidR="00C26C47" w:rsidRPr="00C129C7">
              <w:rPr>
                <w:rFonts w:ascii="Times New Roman" w:hAnsi="Times New Roman" w:cs="Times New Roman"/>
                <w:sz w:val="30"/>
                <w:szCs w:val="30"/>
                <w:lang w:val="nl-NL"/>
              </w:rPr>
              <w:t xml:space="preserve"> </w:t>
            </w:r>
          </w:p>
        </w:tc>
      </w:tr>
      <w:tr w:rsidR="00C26C47" w:rsidRPr="00DF548E" w14:paraId="6CCF4811" w14:textId="77777777" w:rsidTr="00176915">
        <w:tc>
          <w:tcPr>
            <w:tcW w:w="5382" w:type="dxa"/>
            <w:shd w:val="clear" w:color="auto" w:fill="auto"/>
          </w:tcPr>
          <w:p w14:paraId="330B82B3" w14:textId="77777777" w:rsidR="00C26C47" w:rsidRPr="00176915" w:rsidRDefault="00C26C47" w:rsidP="003F2D41">
            <w:pPr>
              <w:rPr>
                <w:rFonts w:ascii="Times New Roman" w:hAnsi="Times New Roman" w:cs="Times New Roman"/>
                <w:sz w:val="30"/>
                <w:szCs w:val="30"/>
              </w:rPr>
            </w:pPr>
            <w:r w:rsidRPr="00176915">
              <w:rPr>
                <w:rFonts w:ascii="Times New Roman" w:hAnsi="Times New Roman" w:cs="Times New Roman"/>
                <w:sz w:val="30"/>
                <w:szCs w:val="30"/>
              </w:rPr>
              <w:t>Huishoudelijk reglement van de Directeur-generaal Rekrutering en Ontwikkeling van de Federale overheidsdienst Beleid en Ondersteuning met betrekking tot de selecties en de taalexamens van 4 augustus 2020</w:t>
            </w:r>
          </w:p>
        </w:tc>
        <w:tc>
          <w:tcPr>
            <w:tcW w:w="8612" w:type="dxa"/>
          </w:tcPr>
          <w:p w14:paraId="5BA1E4B1" w14:textId="77777777" w:rsidR="00C26C47" w:rsidRPr="00DF548E" w:rsidRDefault="00335703" w:rsidP="003F2D41">
            <w:pPr>
              <w:rPr>
                <w:lang w:val="nl-NL"/>
              </w:rPr>
            </w:pPr>
            <w:hyperlink r:id="rId15" w:history="1">
              <w:r w:rsidR="00C26C47" w:rsidRPr="00DF548E">
                <w:rPr>
                  <w:rStyle w:val="Lienhypertexte"/>
                  <w:rFonts w:ascii="Times New Roman" w:hAnsi="Times New Roman" w:cs="Times New Roman"/>
                  <w:sz w:val="30"/>
                  <w:szCs w:val="30"/>
                  <w:lang w:val="nl-NL"/>
                </w:rPr>
                <w:t>http://www.ejustice.just.fgov.be/cgi_loi/change_lg.pl?language=nl&amp;la=N&amp;cn=2020080401&amp;table_name=wet</w:t>
              </w:r>
            </w:hyperlink>
            <w:r w:rsidR="00C26C47" w:rsidRPr="00DF548E">
              <w:rPr>
                <w:rFonts w:ascii="Times New Roman" w:hAnsi="Times New Roman" w:cs="Times New Roman"/>
                <w:sz w:val="30"/>
                <w:szCs w:val="30"/>
                <w:lang w:val="nl-NL"/>
              </w:rPr>
              <w:t xml:space="preserve"> </w:t>
            </w:r>
          </w:p>
        </w:tc>
      </w:tr>
    </w:tbl>
    <w:p w14:paraId="2F9F889C" w14:textId="2C5B41DF" w:rsidR="00C26C47" w:rsidRDefault="00C26C47" w:rsidP="00C26C47">
      <w:pPr>
        <w:pStyle w:val="Titre1"/>
        <w:jc w:val="both"/>
        <w:rPr>
          <w:rFonts w:ascii="Raleway" w:eastAsia="Raleway" w:cs="Raleway"/>
          <w:color w:val="000000"/>
          <w:sz w:val="26"/>
          <w:szCs w:val="26"/>
        </w:rPr>
        <w:sectPr w:rsidR="00C26C47" w:rsidSect="00C26C47">
          <w:pgSz w:w="16838" w:h="11906" w:orient="landscape"/>
          <w:pgMar w:top="1417" w:right="1417" w:bottom="1417" w:left="1417" w:header="708" w:footer="708" w:gutter="0"/>
          <w:cols w:space="708"/>
          <w:docGrid w:linePitch="360"/>
        </w:sectPr>
      </w:pPr>
    </w:p>
    <w:p w14:paraId="2EE08FDF" w14:textId="501AF8C2"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Federale overheidsdienst</w:t>
      </w:r>
    </w:p>
    <w:p w14:paraId="06D2CD1A" w14:textId="07C9C5E2" w:rsidR="006426CF" w:rsidRPr="006E2644" w:rsidRDefault="00FA6514" w:rsidP="006426CF">
      <w:pPr>
        <w:autoSpaceDE w:val="0"/>
        <w:autoSpaceDN w:val="0"/>
        <w:adjustRightInd w:val="0"/>
        <w:spacing w:line="240" w:lineRule="auto"/>
        <w:jc w:val="both"/>
        <w:rPr>
          <w:rFonts w:ascii="Times New Roman" w:hAnsi="Times New Roman" w:cs="Times New Roman"/>
          <w:sz w:val="30"/>
          <w:szCs w:val="30"/>
        </w:rPr>
      </w:pPr>
      <w:r w:rsidRPr="006E2644">
        <w:rPr>
          <w:rFonts w:ascii="Times New Roman" w:hAnsi="Times New Roman" w:cs="Times New Roman"/>
          <w:sz w:val="30"/>
          <w:szCs w:val="30"/>
        </w:rPr>
        <w:t>Beleid en Ondersteuning</w:t>
      </w:r>
    </w:p>
    <w:p w14:paraId="0FE5B173" w14:textId="729DBE1D"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Verantwoordelijke Uitgever </w:t>
      </w:r>
      <w:r w:rsidR="00F0516D" w:rsidRPr="006E2644">
        <w:rPr>
          <w:rFonts w:ascii="Times New Roman" w:hAnsi="Times New Roman" w:cs="Times New Roman"/>
          <w:color w:val="000000"/>
          <w:sz w:val="30"/>
          <w:szCs w:val="30"/>
        </w:rPr>
        <w:t>Michel Magis</w:t>
      </w:r>
    </w:p>
    <w:p w14:paraId="79D54C49" w14:textId="0457A48C"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Wettelijk depot </w:t>
      </w:r>
      <w:r w:rsidR="00F0516D" w:rsidRPr="006E2644">
        <w:rPr>
          <w:rFonts w:ascii="Times New Roman" w:hAnsi="Times New Roman" w:cs="Times New Roman"/>
          <w:sz w:val="30"/>
          <w:szCs w:val="30"/>
        </w:rPr>
        <w:t>D/2020/7737/9 - december 2020</w:t>
      </w:r>
    </w:p>
    <w:p w14:paraId="3EB7617D" w14:textId="5D2BE528" w:rsidR="002D2C78" w:rsidRPr="006F4C87" w:rsidRDefault="002D2C78" w:rsidP="002D2C78">
      <w:pPr>
        <w:autoSpaceDE w:val="0"/>
        <w:autoSpaceDN w:val="0"/>
        <w:adjustRightInd w:val="0"/>
        <w:spacing w:after="0" w:line="240" w:lineRule="auto"/>
        <w:jc w:val="both"/>
        <w:rPr>
          <w:rFonts w:ascii="Times New Roman" w:hAnsi="Times New Roman" w:cs="Times New Roman"/>
          <w:bCs/>
          <w:color w:val="000000"/>
          <w:sz w:val="30"/>
          <w:szCs w:val="30"/>
        </w:rPr>
      </w:pPr>
      <w:r w:rsidRPr="006E2644">
        <w:rPr>
          <w:rFonts w:ascii="Times New Roman" w:hAnsi="Times New Roman" w:cs="Times New Roman"/>
          <w:bCs/>
          <w:color w:val="000000"/>
          <w:sz w:val="30"/>
          <w:szCs w:val="30"/>
        </w:rPr>
        <w:t xml:space="preserve">Contact BCAPH </w:t>
      </w:r>
      <w:hyperlink r:id="rId16" w:history="1">
        <w:r w:rsidR="006F4C87" w:rsidRPr="006F4C87">
          <w:rPr>
            <w:rFonts w:ascii="Times New Roman" w:hAnsi="Times New Roman" w:cs="Times New Roman"/>
            <w:bCs/>
            <w:color w:val="000000"/>
            <w:sz w:val="30"/>
            <w:szCs w:val="30"/>
          </w:rPr>
          <w:t>carph.bcaph@bosa.fgov.be</w:t>
        </w:r>
      </w:hyperlink>
    </w:p>
    <w:p w14:paraId="7BED1F81" w14:textId="77777777" w:rsidR="006F4C87" w:rsidRPr="00774FE6" w:rsidRDefault="006F4C87" w:rsidP="002D2C78">
      <w:pPr>
        <w:autoSpaceDE w:val="0"/>
        <w:autoSpaceDN w:val="0"/>
        <w:adjustRightInd w:val="0"/>
        <w:spacing w:after="0" w:line="240" w:lineRule="auto"/>
        <w:jc w:val="both"/>
        <w:rPr>
          <w:rFonts w:ascii="Times New Roman" w:hAnsi="Times New Roman" w:cs="Times New Roman"/>
          <w:sz w:val="30"/>
          <w:szCs w:val="30"/>
        </w:rPr>
      </w:pPr>
    </w:p>
    <w:sectPr w:rsidR="006F4C87" w:rsidRPr="00774FE6" w:rsidSect="00C2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414C" w14:textId="77777777" w:rsidR="00413CDD" w:rsidRDefault="00413CDD" w:rsidP="00A83521">
      <w:pPr>
        <w:spacing w:after="0" w:line="240" w:lineRule="auto"/>
      </w:pPr>
      <w:r>
        <w:separator/>
      </w:r>
    </w:p>
  </w:endnote>
  <w:endnote w:type="continuationSeparator" w:id="0">
    <w:p w14:paraId="6DC5C955" w14:textId="77777777" w:rsidR="00413CDD" w:rsidRDefault="00413CDD"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Microsoft JhengHei"/>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Light">
    <w:altName w:val="Raleway Light"/>
    <w:charset w:val="00"/>
    <w:family w:val="auto"/>
    <w:pitch w:val="variable"/>
    <w:sig w:usb0="A00002FF" w:usb1="5000205B" w:usb2="00000000" w:usb3="00000000" w:csb0="00000197" w:csb1="00000000"/>
  </w:font>
  <w:font w:name="Raleway Semi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C3CF" w14:textId="1F3A97CB" w:rsidR="00C5733D" w:rsidRDefault="00C5733D">
    <w:pPr>
      <w:pStyle w:val="Pieddepage"/>
      <w:jc w:val="right"/>
    </w:pPr>
    <w:r>
      <w:t xml:space="preserve">Pagina </w:t>
    </w:r>
    <w:sdt>
      <w:sdtPr>
        <w:id w:val="-902283548"/>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2DF6A2A2" w14:textId="77777777" w:rsidR="00C5733D" w:rsidRDefault="00C573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05DB" w14:textId="77777777" w:rsidR="00413CDD" w:rsidRDefault="00413CDD" w:rsidP="00A83521">
      <w:pPr>
        <w:spacing w:after="0" w:line="240" w:lineRule="auto"/>
      </w:pPr>
      <w:r>
        <w:separator/>
      </w:r>
    </w:p>
  </w:footnote>
  <w:footnote w:type="continuationSeparator" w:id="0">
    <w:p w14:paraId="6D400AAD" w14:textId="77777777" w:rsidR="00413CDD" w:rsidRDefault="00413CDD"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9D13B4A"/>
    <w:multiLevelType w:val="hybridMultilevel"/>
    <w:tmpl w:val="0B0A01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0BE7E71"/>
    <w:multiLevelType w:val="hybridMultilevel"/>
    <w:tmpl w:val="A9DA85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0D2155"/>
    <w:multiLevelType w:val="hybridMultilevel"/>
    <w:tmpl w:val="6AA24D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A475B51"/>
    <w:multiLevelType w:val="hybridMultilevel"/>
    <w:tmpl w:val="B33CB178"/>
    <w:lvl w:ilvl="0" w:tplc="B770C0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9B1903"/>
    <w:multiLevelType w:val="hybridMultilevel"/>
    <w:tmpl w:val="B9FEC890"/>
    <w:lvl w:ilvl="0" w:tplc="23D2744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E4022A"/>
    <w:multiLevelType w:val="hybridMultilevel"/>
    <w:tmpl w:val="81BEFE70"/>
    <w:lvl w:ilvl="0" w:tplc="A35A6452">
      <w:start w:val="1"/>
      <w:numFmt w:val="decimal"/>
      <w:lvlText w:val="%1."/>
      <w:lvlJc w:val="left"/>
      <w:pPr>
        <w:ind w:left="720" w:hanging="360"/>
      </w:pPr>
      <w:rPr>
        <w:rFonts w:ascii="Times New Roman" w:hAnsi="Times New Roman" w:cs="Times New Roman" w:hint="default"/>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EE2421"/>
    <w:multiLevelType w:val="hybridMultilevel"/>
    <w:tmpl w:val="13922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BB67F7"/>
    <w:multiLevelType w:val="hybridMultilevel"/>
    <w:tmpl w:val="AD76044C"/>
    <w:lvl w:ilvl="0" w:tplc="2110D06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1CC2C18"/>
    <w:multiLevelType w:val="hybridMultilevel"/>
    <w:tmpl w:val="AC46A1FE"/>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9C6BC6"/>
    <w:multiLevelType w:val="hybridMultilevel"/>
    <w:tmpl w:val="7ADE0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71B612D3"/>
    <w:multiLevelType w:val="hybridMultilevel"/>
    <w:tmpl w:val="28628D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DD56BC"/>
    <w:multiLevelType w:val="hybridMultilevel"/>
    <w:tmpl w:val="3D321780"/>
    <w:lvl w:ilvl="0" w:tplc="F33E429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38"/>
  </w:num>
  <w:num w:numId="3">
    <w:abstractNumId w:val="18"/>
  </w:num>
  <w:num w:numId="4">
    <w:abstractNumId w:val="16"/>
  </w:num>
  <w:num w:numId="5">
    <w:abstractNumId w:val="5"/>
  </w:num>
  <w:num w:numId="6">
    <w:abstractNumId w:val="17"/>
  </w:num>
  <w:num w:numId="7">
    <w:abstractNumId w:val="0"/>
  </w:num>
  <w:num w:numId="8">
    <w:abstractNumId w:val="27"/>
  </w:num>
  <w:num w:numId="9">
    <w:abstractNumId w:val="19"/>
  </w:num>
  <w:num w:numId="10">
    <w:abstractNumId w:val="41"/>
  </w:num>
  <w:num w:numId="11">
    <w:abstractNumId w:val="31"/>
  </w:num>
  <w:num w:numId="12">
    <w:abstractNumId w:val="39"/>
  </w:num>
  <w:num w:numId="13">
    <w:abstractNumId w:val="20"/>
  </w:num>
  <w:num w:numId="14">
    <w:abstractNumId w:val="2"/>
  </w:num>
  <w:num w:numId="15">
    <w:abstractNumId w:val="40"/>
  </w:num>
  <w:num w:numId="16">
    <w:abstractNumId w:val="30"/>
  </w:num>
  <w:num w:numId="17">
    <w:abstractNumId w:val="6"/>
  </w:num>
  <w:num w:numId="18">
    <w:abstractNumId w:val="4"/>
  </w:num>
  <w:num w:numId="19">
    <w:abstractNumId w:val="1"/>
  </w:num>
  <w:num w:numId="20">
    <w:abstractNumId w:val="26"/>
  </w:num>
  <w:num w:numId="21">
    <w:abstractNumId w:val="32"/>
  </w:num>
  <w:num w:numId="22">
    <w:abstractNumId w:val="28"/>
  </w:num>
  <w:num w:numId="23">
    <w:abstractNumId w:val="3"/>
  </w:num>
  <w:num w:numId="24">
    <w:abstractNumId w:val="21"/>
  </w:num>
  <w:num w:numId="25">
    <w:abstractNumId w:val="13"/>
  </w:num>
  <w:num w:numId="26">
    <w:abstractNumId w:val="9"/>
  </w:num>
  <w:num w:numId="27">
    <w:abstractNumId w:val="10"/>
  </w:num>
  <w:num w:numId="28">
    <w:abstractNumId w:val="33"/>
  </w:num>
  <w:num w:numId="29">
    <w:abstractNumId w:val="25"/>
  </w:num>
  <w:num w:numId="30">
    <w:abstractNumId w:val="37"/>
  </w:num>
  <w:num w:numId="31">
    <w:abstractNumId w:val="24"/>
  </w:num>
  <w:num w:numId="32">
    <w:abstractNumId w:val="35"/>
  </w:num>
  <w:num w:numId="33">
    <w:abstractNumId w:val="22"/>
  </w:num>
  <w:num w:numId="34">
    <w:abstractNumId w:val="11"/>
  </w:num>
  <w:num w:numId="35">
    <w:abstractNumId w:val="36"/>
  </w:num>
  <w:num w:numId="36">
    <w:abstractNumId w:val="14"/>
  </w:num>
  <w:num w:numId="37">
    <w:abstractNumId w:val="23"/>
  </w:num>
  <w:num w:numId="38">
    <w:abstractNumId w:val="1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9"/>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3D23"/>
    <w:rsid w:val="00014815"/>
    <w:rsid w:val="00017E26"/>
    <w:rsid w:val="00021B60"/>
    <w:rsid w:val="00023981"/>
    <w:rsid w:val="000248BB"/>
    <w:rsid w:val="000309C0"/>
    <w:rsid w:val="0003335D"/>
    <w:rsid w:val="00034185"/>
    <w:rsid w:val="00036E7D"/>
    <w:rsid w:val="0004566D"/>
    <w:rsid w:val="00047376"/>
    <w:rsid w:val="000514BC"/>
    <w:rsid w:val="00052EFA"/>
    <w:rsid w:val="000543BC"/>
    <w:rsid w:val="000728ED"/>
    <w:rsid w:val="00083055"/>
    <w:rsid w:val="0008457C"/>
    <w:rsid w:val="00084B2B"/>
    <w:rsid w:val="0009730B"/>
    <w:rsid w:val="000A1655"/>
    <w:rsid w:val="000A7AF2"/>
    <w:rsid w:val="000B2C44"/>
    <w:rsid w:val="000C3C79"/>
    <w:rsid w:val="000D1FD7"/>
    <w:rsid w:val="000F2C06"/>
    <w:rsid w:val="000F393B"/>
    <w:rsid w:val="000F5EEF"/>
    <w:rsid w:val="001025FB"/>
    <w:rsid w:val="001034C3"/>
    <w:rsid w:val="00103DD1"/>
    <w:rsid w:val="00104319"/>
    <w:rsid w:val="00107967"/>
    <w:rsid w:val="00110490"/>
    <w:rsid w:val="00111833"/>
    <w:rsid w:val="001146C2"/>
    <w:rsid w:val="0012380A"/>
    <w:rsid w:val="00132CDC"/>
    <w:rsid w:val="00132F69"/>
    <w:rsid w:val="001330BE"/>
    <w:rsid w:val="00136275"/>
    <w:rsid w:val="00140E9B"/>
    <w:rsid w:val="0014313E"/>
    <w:rsid w:val="0014755D"/>
    <w:rsid w:val="00155301"/>
    <w:rsid w:val="00161FD0"/>
    <w:rsid w:val="00163D19"/>
    <w:rsid w:val="00176915"/>
    <w:rsid w:val="00176C43"/>
    <w:rsid w:val="0018262C"/>
    <w:rsid w:val="00184454"/>
    <w:rsid w:val="001945C4"/>
    <w:rsid w:val="00195758"/>
    <w:rsid w:val="001A0530"/>
    <w:rsid w:val="001A1D34"/>
    <w:rsid w:val="001A32BE"/>
    <w:rsid w:val="001A3F96"/>
    <w:rsid w:val="001B2E66"/>
    <w:rsid w:val="001B5AEB"/>
    <w:rsid w:val="001B797C"/>
    <w:rsid w:val="001C0F90"/>
    <w:rsid w:val="001C21DE"/>
    <w:rsid w:val="001C232E"/>
    <w:rsid w:val="001D1DE6"/>
    <w:rsid w:val="001D644C"/>
    <w:rsid w:val="001E2227"/>
    <w:rsid w:val="001E375F"/>
    <w:rsid w:val="001E7359"/>
    <w:rsid w:val="0020188C"/>
    <w:rsid w:val="00205A84"/>
    <w:rsid w:val="002135B9"/>
    <w:rsid w:val="002200DA"/>
    <w:rsid w:val="00220F34"/>
    <w:rsid w:val="0022444C"/>
    <w:rsid w:val="002252F0"/>
    <w:rsid w:val="00235007"/>
    <w:rsid w:val="002368E1"/>
    <w:rsid w:val="00242BA3"/>
    <w:rsid w:val="0024385D"/>
    <w:rsid w:val="00243F23"/>
    <w:rsid w:val="00244014"/>
    <w:rsid w:val="002454F6"/>
    <w:rsid w:val="00251E66"/>
    <w:rsid w:val="00256DE0"/>
    <w:rsid w:val="00265A79"/>
    <w:rsid w:val="00266453"/>
    <w:rsid w:val="00266574"/>
    <w:rsid w:val="002713E9"/>
    <w:rsid w:val="00272035"/>
    <w:rsid w:val="002733E1"/>
    <w:rsid w:val="00275807"/>
    <w:rsid w:val="00275DC5"/>
    <w:rsid w:val="00284619"/>
    <w:rsid w:val="00295661"/>
    <w:rsid w:val="002A0D39"/>
    <w:rsid w:val="002A2E18"/>
    <w:rsid w:val="002A52EE"/>
    <w:rsid w:val="002B076C"/>
    <w:rsid w:val="002B52C2"/>
    <w:rsid w:val="002C0933"/>
    <w:rsid w:val="002D0A2E"/>
    <w:rsid w:val="002D2C78"/>
    <w:rsid w:val="002D5243"/>
    <w:rsid w:val="002E3031"/>
    <w:rsid w:val="002E3DF4"/>
    <w:rsid w:val="002E6C26"/>
    <w:rsid w:val="002F1B3B"/>
    <w:rsid w:val="002F2440"/>
    <w:rsid w:val="00303711"/>
    <w:rsid w:val="00305703"/>
    <w:rsid w:val="00312E68"/>
    <w:rsid w:val="00320D97"/>
    <w:rsid w:val="00322CF4"/>
    <w:rsid w:val="003232CA"/>
    <w:rsid w:val="0032676B"/>
    <w:rsid w:val="003318B7"/>
    <w:rsid w:val="00335703"/>
    <w:rsid w:val="00345581"/>
    <w:rsid w:val="003530C9"/>
    <w:rsid w:val="00364590"/>
    <w:rsid w:val="003661F5"/>
    <w:rsid w:val="00366204"/>
    <w:rsid w:val="00370ECA"/>
    <w:rsid w:val="00371701"/>
    <w:rsid w:val="0037693C"/>
    <w:rsid w:val="00383A73"/>
    <w:rsid w:val="003914FD"/>
    <w:rsid w:val="00391586"/>
    <w:rsid w:val="00395E29"/>
    <w:rsid w:val="003B1B12"/>
    <w:rsid w:val="003B2337"/>
    <w:rsid w:val="003B32B5"/>
    <w:rsid w:val="003B4F10"/>
    <w:rsid w:val="003B53FE"/>
    <w:rsid w:val="003C626C"/>
    <w:rsid w:val="003C62E4"/>
    <w:rsid w:val="003D203A"/>
    <w:rsid w:val="003D24A0"/>
    <w:rsid w:val="003D54A4"/>
    <w:rsid w:val="003D5B5B"/>
    <w:rsid w:val="003D77D0"/>
    <w:rsid w:val="003E5B85"/>
    <w:rsid w:val="003F2D41"/>
    <w:rsid w:val="003F47EF"/>
    <w:rsid w:val="003F55A4"/>
    <w:rsid w:val="003F720D"/>
    <w:rsid w:val="00404617"/>
    <w:rsid w:val="00413CDD"/>
    <w:rsid w:val="004206A8"/>
    <w:rsid w:val="004208BB"/>
    <w:rsid w:val="004210CF"/>
    <w:rsid w:val="004237CD"/>
    <w:rsid w:val="00424191"/>
    <w:rsid w:val="004365BC"/>
    <w:rsid w:val="0043713D"/>
    <w:rsid w:val="00445E58"/>
    <w:rsid w:val="004547CA"/>
    <w:rsid w:val="004569FE"/>
    <w:rsid w:val="0046069A"/>
    <w:rsid w:val="00474F9E"/>
    <w:rsid w:val="004765DA"/>
    <w:rsid w:val="00477D9A"/>
    <w:rsid w:val="00482476"/>
    <w:rsid w:val="00483268"/>
    <w:rsid w:val="00485EA5"/>
    <w:rsid w:val="00486D35"/>
    <w:rsid w:val="00491171"/>
    <w:rsid w:val="00495CD7"/>
    <w:rsid w:val="004A0AA3"/>
    <w:rsid w:val="004A2A39"/>
    <w:rsid w:val="004B2211"/>
    <w:rsid w:val="004B6109"/>
    <w:rsid w:val="004C2581"/>
    <w:rsid w:val="004C4861"/>
    <w:rsid w:val="004C4D37"/>
    <w:rsid w:val="004D38DE"/>
    <w:rsid w:val="004D75C4"/>
    <w:rsid w:val="004E6BEA"/>
    <w:rsid w:val="004F15C1"/>
    <w:rsid w:val="00503064"/>
    <w:rsid w:val="0050371D"/>
    <w:rsid w:val="0051227E"/>
    <w:rsid w:val="00515191"/>
    <w:rsid w:val="0051605F"/>
    <w:rsid w:val="0052079D"/>
    <w:rsid w:val="00524437"/>
    <w:rsid w:val="0054423B"/>
    <w:rsid w:val="0054548B"/>
    <w:rsid w:val="00554874"/>
    <w:rsid w:val="00554F51"/>
    <w:rsid w:val="00555266"/>
    <w:rsid w:val="00556E81"/>
    <w:rsid w:val="005640F7"/>
    <w:rsid w:val="005667CE"/>
    <w:rsid w:val="0057058E"/>
    <w:rsid w:val="00572FC5"/>
    <w:rsid w:val="0057612B"/>
    <w:rsid w:val="005844EE"/>
    <w:rsid w:val="00586200"/>
    <w:rsid w:val="005905DC"/>
    <w:rsid w:val="00592F7C"/>
    <w:rsid w:val="00596BAD"/>
    <w:rsid w:val="005A2106"/>
    <w:rsid w:val="005A27D2"/>
    <w:rsid w:val="005A3795"/>
    <w:rsid w:val="005A470A"/>
    <w:rsid w:val="005A6FB6"/>
    <w:rsid w:val="005A76BB"/>
    <w:rsid w:val="005B5C2D"/>
    <w:rsid w:val="005C5A95"/>
    <w:rsid w:val="005C6402"/>
    <w:rsid w:val="005D29C6"/>
    <w:rsid w:val="005D3FEB"/>
    <w:rsid w:val="005D73D3"/>
    <w:rsid w:val="005E004F"/>
    <w:rsid w:val="005E020B"/>
    <w:rsid w:val="005E0C94"/>
    <w:rsid w:val="005F0525"/>
    <w:rsid w:val="005F2BA5"/>
    <w:rsid w:val="005F3BB2"/>
    <w:rsid w:val="006056C4"/>
    <w:rsid w:val="00612C1A"/>
    <w:rsid w:val="006138E4"/>
    <w:rsid w:val="0061416E"/>
    <w:rsid w:val="00622B34"/>
    <w:rsid w:val="00631090"/>
    <w:rsid w:val="006361C7"/>
    <w:rsid w:val="00636591"/>
    <w:rsid w:val="006426CF"/>
    <w:rsid w:val="0064463D"/>
    <w:rsid w:val="00653768"/>
    <w:rsid w:val="00657A1B"/>
    <w:rsid w:val="00657EF2"/>
    <w:rsid w:val="00660F14"/>
    <w:rsid w:val="00664106"/>
    <w:rsid w:val="006667C5"/>
    <w:rsid w:val="006716BA"/>
    <w:rsid w:val="006725FA"/>
    <w:rsid w:val="006776E2"/>
    <w:rsid w:val="00687E12"/>
    <w:rsid w:val="00690070"/>
    <w:rsid w:val="00693531"/>
    <w:rsid w:val="006936A5"/>
    <w:rsid w:val="00696199"/>
    <w:rsid w:val="006A0CE6"/>
    <w:rsid w:val="006A156D"/>
    <w:rsid w:val="006A1B11"/>
    <w:rsid w:val="006B3666"/>
    <w:rsid w:val="006B53AC"/>
    <w:rsid w:val="006B7A3C"/>
    <w:rsid w:val="006C3690"/>
    <w:rsid w:val="006C57CF"/>
    <w:rsid w:val="006C5A4F"/>
    <w:rsid w:val="006C77CB"/>
    <w:rsid w:val="006D12E2"/>
    <w:rsid w:val="006D13E2"/>
    <w:rsid w:val="006D5940"/>
    <w:rsid w:val="006E2644"/>
    <w:rsid w:val="006E4EE4"/>
    <w:rsid w:val="006E7D61"/>
    <w:rsid w:val="006F1F5E"/>
    <w:rsid w:val="006F3251"/>
    <w:rsid w:val="006F4C87"/>
    <w:rsid w:val="006F7E72"/>
    <w:rsid w:val="00701388"/>
    <w:rsid w:val="00702513"/>
    <w:rsid w:val="00704D0E"/>
    <w:rsid w:val="00705F7F"/>
    <w:rsid w:val="00710C6B"/>
    <w:rsid w:val="00712DC6"/>
    <w:rsid w:val="00722890"/>
    <w:rsid w:val="00727AC2"/>
    <w:rsid w:val="007369C1"/>
    <w:rsid w:val="00740A1F"/>
    <w:rsid w:val="00741921"/>
    <w:rsid w:val="00742047"/>
    <w:rsid w:val="00744B6E"/>
    <w:rsid w:val="007459A3"/>
    <w:rsid w:val="00754FA9"/>
    <w:rsid w:val="00756460"/>
    <w:rsid w:val="00774242"/>
    <w:rsid w:val="00774FE6"/>
    <w:rsid w:val="00781B99"/>
    <w:rsid w:val="007826E3"/>
    <w:rsid w:val="007879EE"/>
    <w:rsid w:val="00791DA4"/>
    <w:rsid w:val="00795014"/>
    <w:rsid w:val="007A34D1"/>
    <w:rsid w:val="007A6F8C"/>
    <w:rsid w:val="007B6A57"/>
    <w:rsid w:val="007B725B"/>
    <w:rsid w:val="007C0546"/>
    <w:rsid w:val="007C0DE0"/>
    <w:rsid w:val="007C5AA3"/>
    <w:rsid w:val="007D5EC4"/>
    <w:rsid w:val="007E458E"/>
    <w:rsid w:val="007E72EF"/>
    <w:rsid w:val="007E7B88"/>
    <w:rsid w:val="007F4A49"/>
    <w:rsid w:val="007F76D9"/>
    <w:rsid w:val="00803401"/>
    <w:rsid w:val="00814491"/>
    <w:rsid w:val="0081630E"/>
    <w:rsid w:val="00823ACA"/>
    <w:rsid w:val="0082600C"/>
    <w:rsid w:val="0084020D"/>
    <w:rsid w:val="00840696"/>
    <w:rsid w:val="0084204D"/>
    <w:rsid w:val="0085039D"/>
    <w:rsid w:val="00851165"/>
    <w:rsid w:val="00851BD7"/>
    <w:rsid w:val="00857BB4"/>
    <w:rsid w:val="00861F3C"/>
    <w:rsid w:val="00863C02"/>
    <w:rsid w:val="00864BD4"/>
    <w:rsid w:val="00877E20"/>
    <w:rsid w:val="00883B52"/>
    <w:rsid w:val="00885E9B"/>
    <w:rsid w:val="00886120"/>
    <w:rsid w:val="00886B8C"/>
    <w:rsid w:val="008A03D1"/>
    <w:rsid w:val="008A36AE"/>
    <w:rsid w:val="008A70FD"/>
    <w:rsid w:val="008B294D"/>
    <w:rsid w:val="008C0FF4"/>
    <w:rsid w:val="008C7D06"/>
    <w:rsid w:val="008D34AE"/>
    <w:rsid w:val="008D5FD5"/>
    <w:rsid w:val="008E420B"/>
    <w:rsid w:val="008E52F5"/>
    <w:rsid w:val="008E5770"/>
    <w:rsid w:val="008E79B4"/>
    <w:rsid w:val="00900596"/>
    <w:rsid w:val="009015AC"/>
    <w:rsid w:val="00903356"/>
    <w:rsid w:val="009052F4"/>
    <w:rsid w:val="009103A0"/>
    <w:rsid w:val="009152C0"/>
    <w:rsid w:val="0091758C"/>
    <w:rsid w:val="00920075"/>
    <w:rsid w:val="009355AE"/>
    <w:rsid w:val="00940B5B"/>
    <w:rsid w:val="00941528"/>
    <w:rsid w:val="00943EE9"/>
    <w:rsid w:val="00946663"/>
    <w:rsid w:val="00952FF8"/>
    <w:rsid w:val="0096591F"/>
    <w:rsid w:val="0096686B"/>
    <w:rsid w:val="0097036B"/>
    <w:rsid w:val="0097132C"/>
    <w:rsid w:val="00971A2A"/>
    <w:rsid w:val="00972DDC"/>
    <w:rsid w:val="009752D0"/>
    <w:rsid w:val="00975E9E"/>
    <w:rsid w:val="00980CB5"/>
    <w:rsid w:val="009811C5"/>
    <w:rsid w:val="00986A6D"/>
    <w:rsid w:val="00987B14"/>
    <w:rsid w:val="00990034"/>
    <w:rsid w:val="009912DF"/>
    <w:rsid w:val="0099403A"/>
    <w:rsid w:val="009955BC"/>
    <w:rsid w:val="009A1907"/>
    <w:rsid w:val="009A1FEE"/>
    <w:rsid w:val="009A47B7"/>
    <w:rsid w:val="009A4E71"/>
    <w:rsid w:val="009A6C36"/>
    <w:rsid w:val="009B004F"/>
    <w:rsid w:val="009B219A"/>
    <w:rsid w:val="009B43A6"/>
    <w:rsid w:val="009C2100"/>
    <w:rsid w:val="009C6956"/>
    <w:rsid w:val="009C6F53"/>
    <w:rsid w:val="009D621C"/>
    <w:rsid w:val="009E06C6"/>
    <w:rsid w:val="009E3FC1"/>
    <w:rsid w:val="009E553A"/>
    <w:rsid w:val="009E74F2"/>
    <w:rsid w:val="009E7E55"/>
    <w:rsid w:val="00A0189E"/>
    <w:rsid w:val="00A074BD"/>
    <w:rsid w:val="00A148F3"/>
    <w:rsid w:val="00A27FB8"/>
    <w:rsid w:val="00A31DE0"/>
    <w:rsid w:val="00A431A3"/>
    <w:rsid w:val="00A50A3B"/>
    <w:rsid w:val="00A5112C"/>
    <w:rsid w:val="00A51EFB"/>
    <w:rsid w:val="00A546A4"/>
    <w:rsid w:val="00A64A78"/>
    <w:rsid w:val="00A74EBD"/>
    <w:rsid w:val="00A83521"/>
    <w:rsid w:val="00A86960"/>
    <w:rsid w:val="00A96444"/>
    <w:rsid w:val="00AA1036"/>
    <w:rsid w:val="00AA1E76"/>
    <w:rsid w:val="00AB7883"/>
    <w:rsid w:val="00AC0573"/>
    <w:rsid w:val="00AC06EA"/>
    <w:rsid w:val="00AC3515"/>
    <w:rsid w:val="00AC476A"/>
    <w:rsid w:val="00AD6250"/>
    <w:rsid w:val="00AE3FD9"/>
    <w:rsid w:val="00AE4E58"/>
    <w:rsid w:val="00AF418F"/>
    <w:rsid w:val="00AF47B1"/>
    <w:rsid w:val="00B012FC"/>
    <w:rsid w:val="00B01418"/>
    <w:rsid w:val="00B030C8"/>
    <w:rsid w:val="00B03F7C"/>
    <w:rsid w:val="00B0672E"/>
    <w:rsid w:val="00B13CD3"/>
    <w:rsid w:val="00B13FCF"/>
    <w:rsid w:val="00B15B5D"/>
    <w:rsid w:val="00B15FEE"/>
    <w:rsid w:val="00B254DE"/>
    <w:rsid w:val="00B3188D"/>
    <w:rsid w:val="00B4093D"/>
    <w:rsid w:val="00B42109"/>
    <w:rsid w:val="00B51C47"/>
    <w:rsid w:val="00B53329"/>
    <w:rsid w:val="00B56A51"/>
    <w:rsid w:val="00B56CF3"/>
    <w:rsid w:val="00B63B1C"/>
    <w:rsid w:val="00B659DC"/>
    <w:rsid w:val="00B7690D"/>
    <w:rsid w:val="00B81A21"/>
    <w:rsid w:val="00BA0F8F"/>
    <w:rsid w:val="00BA3FC2"/>
    <w:rsid w:val="00BE1011"/>
    <w:rsid w:val="00BE4EE6"/>
    <w:rsid w:val="00BE6EA4"/>
    <w:rsid w:val="00BF0F97"/>
    <w:rsid w:val="00BF32C8"/>
    <w:rsid w:val="00C02259"/>
    <w:rsid w:val="00C07DE9"/>
    <w:rsid w:val="00C11B5E"/>
    <w:rsid w:val="00C14E97"/>
    <w:rsid w:val="00C15B38"/>
    <w:rsid w:val="00C1740A"/>
    <w:rsid w:val="00C219B0"/>
    <w:rsid w:val="00C22CDB"/>
    <w:rsid w:val="00C23444"/>
    <w:rsid w:val="00C24FD4"/>
    <w:rsid w:val="00C26C47"/>
    <w:rsid w:val="00C27E9C"/>
    <w:rsid w:val="00C335A9"/>
    <w:rsid w:val="00C34CC7"/>
    <w:rsid w:val="00C37A82"/>
    <w:rsid w:val="00C44F3C"/>
    <w:rsid w:val="00C45936"/>
    <w:rsid w:val="00C45FD6"/>
    <w:rsid w:val="00C47A01"/>
    <w:rsid w:val="00C50671"/>
    <w:rsid w:val="00C5322E"/>
    <w:rsid w:val="00C543E7"/>
    <w:rsid w:val="00C5733D"/>
    <w:rsid w:val="00C61046"/>
    <w:rsid w:val="00C63685"/>
    <w:rsid w:val="00C64159"/>
    <w:rsid w:val="00C67305"/>
    <w:rsid w:val="00C67C7D"/>
    <w:rsid w:val="00C71F0C"/>
    <w:rsid w:val="00C72837"/>
    <w:rsid w:val="00C7534B"/>
    <w:rsid w:val="00C77E85"/>
    <w:rsid w:val="00C830A9"/>
    <w:rsid w:val="00C8609E"/>
    <w:rsid w:val="00C87B2F"/>
    <w:rsid w:val="00C962D7"/>
    <w:rsid w:val="00CA35B1"/>
    <w:rsid w:val="00CA379A"/>
    <w:rsid w:val="00CA4174"/>
    <w:rsid w:val="00CA480C"/>
    <w:rsid w:val="00CA5F59"/>
    <w:rsid w:val="00CA7843"/>
    <w:rsid w:val="00CB07C8"/>
    <w:rsid w:val="00CB4719"/>
    <w:rsid w:val="00CC04DE"/>
    <w:rsid w:val="00CC3A74"/>
    <w:rsid w:val="00CC78E0"/>
    <w:rsid w:val="00CD276A"/>
    <w:rsid w:val="00CD34B5"/>
    <w:rsid w:val="00CD72F0"/>
    <w:rsid w:val="00CD7EA8"/>
    <w:rsid w:val="00CE1487"/>
    <w:rsid w:val="00CF3336"/>
    <w:rsid w:val="00CF6745"/>
    <w:rsid w:val="00D03677"/>
    <w:rsid w:val="00D04598"/>
    <w:rsid w:val="00D048F6"/>
    <w:rsid w:val="00D06965"/>
    <w:rsid w:val="00D13AE8"/>
    <w:rsid w:val="00D17B31"/>
    <w:rsid w:val="00D314D6"/>
    <w:rsid w:val="00D36B32"/>
    <w:rsid w:val="00D4017B"/>
    <w:rsid w:val="00D50541"/>
    <w:rsid w:val="00D51704"/>
    <w:rsid w:val="00D654DB"/>
    <w:rsid w:val="00D65B1B"/>
    <w:rsid w:val="00D672A2"/>
    <w:rsid w:val="00D67CA0"/>
    <w:rsid w:val="00D70487"/>
    <w:rsid w:val="00D7188E"/>
    <w:rsid w:val="00D74E22"/>
    <w:rsid w:val="00D8140B"/>
    <w:rsid w:val="00D81E0F"/>
    <w:rsid w:val="00D8207C"/>
    <w:rsid w:val="00D85FCE"/>
    <w:rsid w:val="00D87482"/>
    <w:rsid w:val="00D90F20"/>
    <w:rsid w:val="00D922CD"/>
    <w:rsid w:val="00D942B2"/>
    <w:rsid w:val="00D96D59"/>
    <w:rsid w:val="00DA2589"/>
    <w:rsid w:val="00DA7556"/>
    <w:rsid w:val="00DB4AFC"/>
    <w:rsid w:val="00DC70D3"/>
    <w:rsid w:val="00DD07C2"/>
    <w:rsid w:val="00DD3F25"/>
    <w:rsid w:val="00DD61A8"/>
    <w:rsid w:val="00DD78F8"/>
    <w:rsid w:val="00DE0FE4"/>
    <w:rsid w:val="00DE5256"/>
    <w:rsid w:val="00DF27B3"/>
    <w:rsid w:val="00DF494F"/>
    <w:rsid w:val="00DF4FCF"/>
    <w:rsid w:val="00DF6DE1"/>
    <w:rsid w:val="00E051F0"/>
    <w:rsid w:val="00E05546"/>
    <w:rsid w:val="00E133DD"/>
    <w:rsid w:val="00E202F2"/>
    <w:rsid w:val="00E22FDC"/>
    <w:rsid w:val="00E40F3D"/>
    <w:rsid w:val="00E5370F"/>
    <w:rsid w:val="00E6728A"/>
    <w:rsid w:val="00E776B9"/>
    <w:rsid w:val="00E77F43"/>
    <w:rsid w:val="00E81BCD"/>
    <w:rsid w:val="00E85107"/>
    <w:rsid w:val="00E8532A"/>
    <w:rsid w:val="00E8770E"/>
    <w:rsid w:val="00E904FB"/>
    <w:rsid w:val="00E91378"/>
    <w:rsid w:val="00EA129F"/>
    <w:rsid w:val="00EA5417"/>
    <w:rsid w:val="00EB276C"/>
    <w:rsid w:val="00EC1905"/>
    <w:rsid w:val="00ED117C"/>
    <w:rsid w:val="00ED1426"/>
    <w:rsid w:val="00ED5E1B"/>
    <w:rsid w:val="00ED613D"/>
    <w:rsid w:val="00ED6B8F"/>
    <w:rsid w:val="00EE29E3"/>
    <w:rsid w:val="00EE45BD"/>
    <w:rsid w:val="00EF1B09"/>
    <w:rsid w:val="00EF4007"/>
    <w:rsid w:val="00F03E9D"/>
    <w:rsid w:val="00F0516D"/>
    <w:rsid w:val="00F10FB7"/>
    <w:rsid w:val="00F17F7C"/>
    <w:rsid w:val="00F21561"/>
    <w:rsid w:val="00F35985"/>
    <w:rsid w:val="00F405A0"/>
    <w:rsid w:val="00F42002"/>
    <w:rsid w:val="00F42A3B"/>
    <w:rsid w:val="00F45A8F"/>
    <w:rsid w:val="00F57680"/>
    <w:rsid w:val="00F62905"/>
    <w:rsid w:val="00F65A89"/>
    <w:rsid w:val="00F7017D"/>
    <w:rsid w:val="00F7021C"/>
    <w:rsid w:val="00F76660"/>
    <w:rsid w:val="00F80369"/>
    <w:rsid w:val="00FA24BA"/>
    <w:rsid w:val="00FA3C2C"/>
    <w:rsid w:val="00FA3E83"/>
    <w:rsid w:val="00FA6514"/>
    <w:rsid w:val="00FA6DFB"/>
    <w:rsid w:val="00FA6E50"/>
    <w:rsid w:val="00FB7B44"/>
    <w:rsid w:val="00FC3735"/>
    <w:rsid w:val="00FD3183"/>
    <w:rsid w:val="00FE0055"/>
    <w:rsid w:val="00FE0FD9"/>
    <w:rsid w:val="00FE1A59"/>
    <w:rsid w:val="00FE327E"/>
    <w:rsid w:val="00FF201A"/>
    <w:rsid w:val="00FF2D11"/>
    <w:rsid w:val="00FF3812"/>
    <w:rsid w:val="00FF4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 w:type="character" w:customStyle="1" w:styleId="tagline">
    <w:name w:val="tagline"/>
    <w:basedOn w:val="Policepardfaut"/>
    <w:rsid w:val="009E74F2"/>
  </w:style>
  <w:style w:type="character" w:customStyle="1" w:styleId="normaltextrun">
    <w:name w:val="normaltextrun"/>
    <w:rsid w:val="0098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778">
      <w:bodyDiv w:val="1"/>
      <w:marLeft w:val="0"/>
      <w:marRight w:val="0"/>
      <w:marTop w:val="0"/>
      <w:marBottom w:val="0"/>
      <w:divBdr>
        <w:top w:val="none" w:sz="0" w:space="0" w:color="auto"/>
        <w:left w:val="none" w:sz="0" w:space="0" w:color="auto"/>
        <w:bottom w:val="none" w:sz="0" w:space="0" w:color="auto"/>
        <w:right w:val="none" w:sz="0" w:space="0" w:color="auto"/>
      </w:divBdr>
    </w:div>
    <w:div w:id="20321179">
      <w:bodyDiv w:val="1"/>
      <w:marLeft w:val="0"/>
      <w:marRight w:val="0"/>
      <w:marTop w:val="0"/>
      <w:marBottom w:val="0"/>
      <w:divBdr>
        <w:top w:val="none" w:sz="0" w:space="0" w:color="auto"/>
        <w:left w:val="none" w:sz="0" w:space="0" w:color="auto"/>
        <w:bottom w:val="none" w:sz="0" w:space="0" w:color="auto"/>
        <w:right w:val="none" w:sz="0" w:space="0" w:color="auto"/>
      </w:divBdr>
    </w:div>
    <w:div w:id="33384469">
      <w:bodyDiv w:val="1"/>
      <w:marLeft w:val="0"/>
      <w:marRight w:val="0"/>
      <w:marTop w:val="0"/>
      <w:marBottom w:val="0"/>
      <w:divBdr>
        <w:top w:val="none" w:sz="0" w:space="0" w:color="auto"/>
        <w:left w:val="none" w:sz="0" w:space="0" w:color="auto"/>
        <w:bottom w:val="none" w:sz="0" w:space="0" w:color="auto"/>
        <w:right w:val="none" w:sz="0" w:space="0" w:color="auto"/>
      </w:divBdr>
    </w:div>
    <w:div w:id="82848434">
      <w:bodyDiv w:val="1"/>
      <w:marLeft w:val="0"/>
      <w:marRight w:val="0"/>
      <w:marTop w:val="0"/>
      <w:marBottom w:val="0"/>
      <w:divBdr>
        <w:top w:val="none" w:sz="0" w:space="0" w:color="auto"/>
        <w:left w:val="none" w:sz="0" w:space="0" w:color="auto"/>
        <w:bottom w:val="none" w:sz="0" w:space="0" w:color="auto"/>
        <w:right w:val="none" w:sz="0" w:space="0" w:color="auto"/>
      </w:divBdr>
    </w:div>
    <w:div w:id="97910986">
      <w:bodyDiv w:val="1"/>
      <w:marLeft w:val="0"/>
      <w:marRight w:val="0"/>
      <w:marTop w:val="0"/>
      <w:marBottom w:val="0"/>
      <w:divBdr>
        <w:top w:val="none" w:sz="0" w:space="0" w:color="auto"/>
        <w:left w:val="none" w:sz="0" w:space="0" w:color="auto"/>
        <w:bottom w:val="none" w:sz="0" w:space="0" w:color="auto"/>
        <w:right w:val="none" w:sz="0" w:space="0" w:color="auto"/>
      </w:divBdr>
    </w:div>
    <w:div w:id="173149361">
      <w:bodyDiv w:val="1"/>
      <w:marLeft w:val="0"/>
      <w:marRight w:val="0"/>
      <w:marTop w:val="0"/>
      <w:marBottom w:val="0"/>
      <w:divBdr>
        <w:top w:val="none" w:sz="0" w:space="0" w:color="auto"/>
        <w:left w:val="none" w:sz="0" w:space="0" w:color="auto"/>
        <w:bottom w:val="none" w:sz="0" w:space="0" w:color="auto"/>
        <w:right w:val="none" w:sz="0" w:space="0" w:color="auto"/>
      </w:divBdr>
    </w:div>
    <w:div w:id="198323426">
      <w:bodyDiv w:val="1"/>
      <w:marLeft w:val="0"/>
      <w:marRight w:val="0"/>
      <w:marTop w:val="0"/>
      <w:marBottom w:val="0"/>
      <w:divBdr>
        <w:top w:val="none" w:sz="0" w:space="0" w:color="auto"/>
        <w:left w:val="none" w:sz="0" w:space="0" w:color="auto"/>
        <w:bottom w:val="none" w:sz="0" w:space="0" w:color="auto"/>
        <w:right w:val="none" w:sz="0" w:space="0" w:color="auto"/>
      </w:divBdr>
    </w:div>
    <w:div w:id="279535115">
      <w:bodyDiv w:val="1"/>
      <w:marLeft w:val="0"/>
      <w:marRight w:val="0"/>
      <w:marTop w:val="0"/>
      <w:marBottom w:val="0"/>
      <w:divBdr>
        <w:top w:val="none" w:sz="0" w:space="0" w:color="auto"/>
        <w:left w:val="none" w:sz="0" w:space="0" w:color="auto"/>
        <w:bottom w:val="none" w:sz="0" w:space="0" w:color="auto"/>
        <w:right w:val="none" w:sz="0" w:space="0" w:color="auto"/>
      </w:divBdr>
    </w:div>
    <w:div w:id="330908092">
      <w:bodyDiv w:val="1"/>
      <w:marLeft w:val="0"/>
      <w:marRight w:val="0"/>
      <w:marTop w:val="0"/>
      <w:marBottom w:val="0"/>
      <w:divBdr>
        <w:top w:val="none" w:sz="0" w:space="0" w:color="auto"/>
        <w:left w:val="none" w:sz="0" w:space="0" w:color="auto"/>
        <w:bottom w:val="none" w:sz="0" w:space="0" w:color="auto"/>
        <w:right w:val="none" w:sz="0" w:space="0" w:color="auto"/>
      </w:divBdr>
    </w:div>
    <w:div w:id="335695439">
      <w:bodyDiv w:val="1"/>
      <w:marLeft w:val="0"/>
      <w:marRight w:val="0"/>
      <w:marTop w:val="0"/>
      <w:marBottom w:val="0"/>
      <w:divBdr>
        <w:top w:val="none" w:sz="0" w:space="0" w:color="auto"/>
        <w:left w:val="none" w:sz="0" w:space="0" w:color="auto"/>
        <w:bottom w:val="none" w:sz="0" w:space="0" w:color="auto"/>
        <w:right w:val="none" w:sz="0" w:space="0" w:color="auto"/>
      </w:divBdr>
    </w:div>
    <w:div w:id="448670097">
      <w:bodyDiv w:val="1"/>
      <w:marLeft w:val="0"/>
      <w:marRight w:val="0"/>
      <w:marTop w:val="0"/>
      <w:marBottom w:val="0"/>
      <w:divBdr>
        <w:top w:val="none" w:sz="0" w:space="0" w:color="auto"/>
        <w:left w:val="none" w:sz="0" w:space="0" w:color="auto"/>
        <w:bottom w:val="none" w:sz="0" w:space="0" w:color="auto"/>
        <w:right w:val="none" w:sz="0" w:space="0" w:color="auto"/>
      </w:divBdr>
    </w:div>
    <w:div w:id="482937348">
      <w:bodyDiv w:val="1"/>
      <w:marLeft w:val="0"/>
      <w:marRight w:val="0"/>
      <w:marTop w:val="0"/>
      <w:marBottom w:val="0"/>
      <w:divBdr>
        <w:top w:val="none" w:sz="0" w:space="0" w:color="auto"/>
        <w:left w:val="none" w:sz="0" w:space="0" w:color="auto"/>
        <w:bottom w:val="none" w:sz="0" w:space="0" w:color="auto"/>
        <w:right w:val="none" w:sz="0" w:space="0" w:color="auto"/>
      </w:divBdr>
    </w:div>
    <w:div w:id="484200799">
      <w:bodyDiv w:val="1"/>
      <w:marLeft w:val="0"/>
      <w:marRight w:val="0"/>
      <w:marTop w:val="0"/>
      <w:marBottom w:val="0"/>
      <w:divBdr>
        <w:top w:val="none" w:sz="0" w:space="0" w:color="auto"/>
        <w:left w:val="none" w:sz="0" w:space="0" w:color="auto"/>
        <w:bottom w:val="none" w:sz="0" w:space="0" w:color="auto"/>
        <w:right w:val="none" w:sz="0" w:space="0" w:color="auto"/>
      </w:divBdr>
    </w:div>
    <w:div w:id="575364948">
      <w:bodyDiv w:val="1"/>
      <w:marLeft w:val="0"/>
      <w:marRight w:val="0"/>
      <w:marTop w:val="0"/>
      <w:marBottom w:val="0"/>
      <w:divBdr>
        <w:top w:val="none" w:sz="0" w:space="0" w:color="auto"/>
        <w:left w:val="none" w:sz="0" w:space="0" w:color="auto"/>
        <w:bottom w:val="none" w:sz="0" w:space="0" w:color="auto"/>
        <w:right w:val="none" w:sz="0" w:space="0" w:color="auto"/>
      </w:divBdr>
    </w:div>
    <w:div w:id="608201874">
      <w:bodyDiv w:val="1"/>
      <w:marLeft w:val="0"/>
      <w:marRight w:val="0"/>
      <w:marTop w:val="0"/>
      <w:marBottom w:val="0"/>
      <w:divBdr>
        <w:top w:val="none" w:sz="0" w:space="0" w:color="auto"/>
        <w:left w:val="none" w:sz="0" w:space="0" w:color="auto"/>
        <w:bottom w:val="none" w:sz="0" w:space="0" w:color="auto"/>
        <w:right w:val="none" w:sz="0" w:space="0" w:color="auto"/>
      </w:divBdr>
    </w:div>
    <w:div w:id="661784622">
      <w:bodyDiv w:val="1"/>
      <w:marLeft w:val="0"/>
      <w:marRight w:val="0"/>
      <w:marTop w:val="0"/>
      <w:marBottom w:val="0"/>
      <w:divBdr>
        <w:top w:val="none" w:sz="0" w:space="0" w:color="auto"/>
        <w:left w:val="none" w:sz="0" w:space="0" w:color="auto"/>
        <w:bottom w:val="none" w:sz="0" w:space="0" w:color="auto"/>
        <w:right w:val="none" w:sz="0" w:space="0" w:color="auto"/>
      </w:divBdr>
    </w:div>
    <w:div w:id="684867337">
      <w:bodyDiv w:val="1"/>
      <w:marLeft w:val="0"/>
      <w:marRight w:val="0"/>
      <w:marTop w:val="0"/>
      <w:marBottom w:val="0"/>
      <w:divBdr>
        <w:top w:val="none" w:sz="0" w:space="0" w:color="auto"/>
        <w:left w:val="none" w:sz="0" w:space="0" w:color="auto"/>
        <w:bottom w:val="none" w:sz="0" w:space="0" w:color="auto"/>
        <w:right w:val="none" w:sz="0" w:space="0" w:color="auto"/>
      </w:divBdr>
    </w:div>
    <w:div w:id="692266416">
      <w:bodyDiv w:val="1"/>
      <w:marLeft w:val="0"/>
      <w:marRight w:val="0"/>
      <w:marTop w:val="0"/>
      <w:marBottom w:val="0"/>
      <w:divBdr>
        <w:top w:val="none" w:sz="0" w:space="0" w:color="auto"/>
        <w:left w:val="none" w:sz="0" w:space="0" w:color="auto"/>
        <w:bottom w:val="none" w:sz="0" w:space="0" w:color="auto"/>
        <w:right w:val="none" w:sz="0" w:space="0" w:color="auto"/>
      </w:divBdr>
    </w:div>
    <w:div w:id="701639196">
      <w:bodyDiv w:val="1"/>
      <w:marLeft w:val="0"/>
      <w:marRight w:val="0"/>
      <w:marTop w:val="0"/>
      <w:marBottom w:val="0"/>
      <w:divBdr>
        <w:top w:val="none" w:sz="0" w:space="0" w:color="auto"/>
        <w:left w:val="none" w:sz="0" w:space="0" w:color="auto"/>
        <w:bottom w:val="none" w:sz="0" w:space="0" w:color="auto"/>
        <w:right w:val="none" w:sz="0" w:space="0" w:color="auto"/>
      </w:divBdr>
    </w:div>
    <w:div w:id="753741609">
      <w:bodyDiv w:val="1"/>
      <w:marLeft w:val="0"/>
      <w:marRight w:val="0"/>
      <w:marTop w:val="0"/>
      <w:marBottom w:val="0"/>
      <w:divBdr>
        <w:top w:val="none" w:sz="0" w:space="0" w:color="auto"/>
        <w:left w:val="none" w:sz="0" w:space="0" w:color="auto"/>
        <w:bottom w:val="none" w:sz="0" w:space="0" w:color="auto"/>
        <w:right w:val="none" w:sz="0" w:space="0" w:color="auto"/>
      </w:divBdr>
    </w:div>
    <w:div w:id="770323710">
      <w:bodyDiv w:val="1"/>
      <w:marLeft w:val="0"/>
      <w:marRight w:val="0"/>
      <w:marTop w:val="0"/>
      <w:marBottom w:val="0"/>
      <w:divBdr>
        <w:top w:val="none" w:sz="0" w:space="0" w:color="auto"/>
        <w:left w:val="none" w:sz="0" w:space="0" w:color="auto"/>
        <w:bottom w:val="none" w:sz="0" w:space="0" w:color="auto"/>
        <w:right w:val="none" w:sz="0" w:space="0" w:color="auto"/>
      </w:divBdr>
    </w:div>
    <w:div w:id="799111422">
      <w:bodyDiv w:val="1"/>
      <w:marLeft w:val="0"/>
      <w:marRight w:val="0"/>
      <w:marTop w:val="0"/>
      <w:marBottom w:val="0"/>
      <w:divBdr>
        <w:top w:val="none" w:sz="0" w:space="0" w:color="auto"/>
        <w:left w:val="none" w:sz="0" w:space="0" w:color="auto"/>
        <w:bottom w:val="none" w:sz="0" w:space="0" w:color="auto"/>
        <w:right w:val="none" w:sz="0" w:space="0" w:color="auto"/>
      </w:divBdr>
    </w:div>
    <w:div w:id="813528604">
      <w:bodyDiv w:val="1"/>
      <w:marLeft w:val="0"/>
      <w:marRight w:val="0"/>
      <w:marTop w:val="0"/>
      <w:marBottom w:val="0"/>
      <w:divBdr>
        <w:top w:val="none" w:sz="0" w:space="0" w:color="auto"/>
        <w:left w:val="none" w:sz="0" w:space="0" w:color="auto"/>
        <w:bottom w:val="none" w:sz="0" w:space="0" w:color="auto"/>
        <w:right w:val="none" w:sz="0" w:space="0" w:color="auto"/>
      </w:divBdr>
    </w:div>
    <w:div w:id="882134659">
      <w:bodyDiv w:val="1"/>
      <w:marLeft w:val="0"/>
      <w:marRight w:val="0"/>
      <w:marTop w:val="0"/>
      <w:marBottom w:val="0"/>
      <w:divBdr>
        <w:top w:val="none" w:sz="0" w:space="0" w:color="auto"/>
        <w:left w:val="none" w:sz="0" w:space="0" w:color="auto"/>
        <w:bottom w:val="none" w:sz="0" w:space="0" w:color="auto"/>
        <w:right w:val="none" w:sz="0" w:space="0" w:color="auto"/>
      </w:divBdr>
    </w:div>
    <w:div w:id="993413271">
      <w:bodyDiv w:val="1"/>
      <w:marLeft w:val="0"/>
      <w:marRight w:val="0"/>
      <w:marTop w:val="0"/>
      <w:marBottom w:val="0"/>
      <w:divBdr>
        <w:top w:val="none" w:sz="0" w:space="0" w:color="auto"/>
        <w:left w:val="none" w:sz="0" w:space="0" w:color="auto"/>
        <w:bottom w:val="none" w:sz="0" w:space="0" w:color="auto"/>
        <w:right w:val="none" w:sz="0" w:space="0" w:color="auto"/>
      </w:divBdr>
    </w:div>
    <w:div w:id="994995313">
      <w:bodyDiv w:val="1"/>
      <w:marLeft w:val="0"/>
      <w:marRight w:val="0"/>
      <w:marTop w:val="0"/>
      <w:marBottom w:val="0"/>
      <w:divBdr>
        <w:top w:val="none" w:sz="0" w:space="0" w:color="auto"/>
        <w:left w:val="none" w:sz="0" w:space="0" w:color="auto"/>
        <w:bottom w:val="none" w:sz="0" w:space="0" w:color="auto"/>
        <w:right w:val="none" w:sz="0" w:space="0" w:color="auto"/>
      </w:divBdr>
    </w:div>
    <w:div w:id="1011491558">
      <w:bodyDiv w:val="1"/>
      <w:marLeft w:val="0"/>
      <w:marRight w:val="0"/>
      <w:marTop w:val="0"/>
      <w:marBottom w:val="0"/>
      <w:divBdr>
        <w:top w:val="none" w:sz="0" w:space="0" w:color="auto"/>
        <w:left w:val="none" w:sz="0" w:space="0" w:color="auto"/>
        <w:bottom w:val="none" w:sz="0" w:space="0" w:color="auto"/>
        <w:right w:val="none" w:sz="0" w:space="0" w:color="auto"/>
      </w:divBdr>
    </w:div>
    <w:div w:id="1035960173">
      <w:bodyDiv w:val="1"/>
      <w:marLeft w:val="0"/>
      <w:marRight w:val="0"/>
      <w:marTop w:val="0"/>
      <w:marBottom w:val="0"/>
      <w:divBdr>
        <w:top w:val="none" w:sz="0" w:space="0" w:color="auto"/>
        <w:left w:val="none" w:sz="0" w:space="0" w:color="auto"/>
        <w:bottom w:val="none" w:sz="0" w:space="0" w:color="auto"/>
        <w:right w:val="none" w:sz="0" w:space="0" w:color="auto"/>
      </w:divBdr>
    </w:div>
    <w:div w:id="1056659180">
      <w:bodyDiv w:val="1"/>
      <w:marLeft w:val="0"/>
      <w:marRight w:val="0"/>
      <w:marTop w:val="0"/>
      <w:marBottom w:val="0"/>
      <w:divBdr>
        <w:top w:val="none" w:sz="0" w:space="0" w:color="auto"/>
        <w:left w:val="none" w:sz="0" w:space="0" w:color="auto"/>
        <w:bottom w:val="none" w:sz="0" w:space="0" w:color="auto"/>
        <w:right w:val="none" w:sz="0" w:space="0" w:color="auto"/>
      </w:divBdr>
    </w:div>
    <w:div w:id="1071999669">
      <w:bodyDiv w:val="1"/>
      <w:marLeft w:val="0"/>
      <w:marRight w:val="0"/>
      <w:marTop w:val="0"/>
      <w:marBottom w:val="0"/>
      <w:divBdr>
        <w:top w:val="none" w:sz="0" w:space="0" w:color="auto"/>
        <w:left w:val="none" w:sz="0" w:space="0" w:color="auto"/>
        <w:bottom w:val="none" w:sz="0" w:space="0" w:color="auto"/>
        <w:right w:val="none" w:sz="0" w:space="0" w:color="auto"/>
      </w:divBdr>
    </w:div>
    <w:div w:id="1082721089">
      <w:bodyDiv w:val="1"/>
      <w:marLeft w:val="0"/>
      <w:marRight w:val="0"/>
      <w:marTop w:val="0"/>
      <w:marBottom w:val="0"/>
      <w:divBdr>
        <w:top w:val="none" w:sz="0" w:space="0" w:color="auto"/>
        <w:left w:val="none" w:sz="0" w:space="0" w:color="auto"/>
        <w:bottom w:val="none" w:sz="0" w:space="0" w:color="auto"/>
        <w:right w:val="none" w:sz="0" w:space="0" w:color="auto"/>
      </w:divBdr>
    </w:div>
    <w:div w:id="1108819826">
      <w:bodyDiv w:val="1"/>
      <w:marLeft w:val="0"/>
      <w:marRight w:val="0"/>
      <w:marTop w:val="0"/>
      <w:marBottom w:val="0"/>
      <w:divBdr>
        <w:top w:val="none" w:sz="0" w:space="0" w:color="auto"/>
        <w:left w:val="none" w:sz="0" w:space="0" w:color="auto"/>
        <w:bottom w:val="none" w:sz="0" w:space="0" w:color="auto"/>
        <w:right w:val="none" w:sz="0" w:space="0" w:color="auto"/>
      </w:divBdr>
    </w:div>
    <w:div w:id="1114252963">
      <w:bodyDiv w:val="1"/>
      <w:marLeft w:val="0"/>
      <w:marRight w:val="0"/>
      <w:marTop w:val="0"/>
      <w:marBottom w:val="0"/>
      <w:divBdr>
        <w:top w:val="none" w:sz="0" w:space="0" w:color="auto"/>
        <w:left w:val="none" w:sz="0" w:space="0" w:color="auto"/>
        <w:bottom w:val="none" w:sz="0" w:space="0" w:color="auto"/>
        <w:right w:val="none" w:sz="0" w:space="0" w:color="auto"/>
      </w:divBdr>
    </w:div>
    <w:div w:id="1142699407">
      <w:bodyDiv w:val="1"/>
      <w:marLeft w:val="0"/>
      <w:marRight w:val="0"/>
      <w:marTop w:val="0"/>
      <w:marBottom w:val="0"/>
      <w:divBdr>
        <w:top w:val="none" w:sz="0" w:space="0" w:color="auto"/>
        <w:left w:val="none" w:sz="0" w:space="0" w:color="auto"/>
        <w:bottom w:val="none" w:sz="0" w:space="0" w:color="auto"/>
        <w:right w:val="none" w:sz="0" w:space="0" w:color="auto"/>
      </w:divBdr>
    </w:div>
    <w:div w:id="1170561404">
      <w:bodyDiv w:val="1"/>
      <w:marLeft w:val="0"/>
      <w:marRight w:val="0"/>
      <w:marTop w:val="0"/>
      <w:marBottom w:val="0"/>
      <w:divBdr>
        <w:top w:val="none" w:sz="0" w:space="0" w:color="auto"/>
        <w:left w:val="none" w:sz="0" w:space="0" w:color="auto"/>
        <w:bottom w:val="none" w:sz="0" w:space="0" w:color="auto"/>
        <w:right w:val="none" w:sz="0" w:space="0" w:color="auto"/>
      </w:divBdr>
    </w:div>
    <w:div w:id="1234856406">
      <w:bodyDiv w:val="1"/>
      <w:marLeft w:val="0"/>
      <w:marRight w:val="0"/>
      <w:marTop w:val="0"/>
      <w:marBottom w:val="0"/>
      <w:divBdr>
        <w:top w:val="none" w:sz="0" w:space="0" w:color="auto"/>
        <w:left w:val="none" w:sz="0" w:space="0" w:color="auto"/>
        <w:bottom w:val="none" w:sz="0" w:space="0" w:color="auto"/>
        <w:right w:val="none" w:sz="0" w:space="0" w:color="auto"/>
      </w:divBdr>
    </w:div>
    <w:div w:id="1250889770">
      <w:bodyDiv w:val="1"/>
      <w:marLeft w:val="0"/>
      <w:marRight w:val="0"/>
      <w:marTop w:val="0"/>
      <w:marBottom w:val="0"/>
      <w:divBdr>
        <w:top w:val="none" w:sz="0" w:space="0" w:color="auto"/>
        <w:left w:val="none" w:sz="0" w:space="0" w:color="auto"/>
        <w:bottom w:val="none" w:sz="0" w:space="0" w:color="auto"/>
        <w:right w:val="none" w:sz="0" w:space="0" w:color="auto"/>
      </w:divBdr>
    </w:div>
    <w:div w:id="1367371337">
      <w:bodyDiv w:val="1"/>
      <w:marLeft w:val="0"/>
      <w:marRight w:val="0"/>
      <w:marTop w:val="0"/>
      <w:marBottom w:val="0"/>
      <w:divBdr>
        <w:top w:val="none" w:sz="0" w:space="0" w:color="auto"/>
        <w:left w:val="none" w:sz="0" w:space="0" w:color="auto"/>
        <w:bottom w:val="none" w:sz="0" w:space="0" w:color="auto"/>
        <w:right w:val="none" w:sz="0" w:space="0" w:color="auto"/>
      </w:divBdr>
    </w:div>
    <w:div w:id="1404526451">
      <w:bodyDiv w:val="1"/>
      <w:marLeft w:val="0"/>
      <w:marRight w:val="0"/>
      <w:marTop w:val="0"/>
      <w:marBottom w:val="0"/>
      <w:divBdr>
        <w:top w:val="none" w:sz="0" w:space="0" w:color="auto"/>
        <w:left w:val="none" w:sz="0" w:space="0" w:color="auto"/>
        <w:bottom w:val="none" w:sz="0" w:space="0" w:color="auto"/>
        <w:right w:val="none" w:sz="0" w:space="0" w:color="auto"/>
      </w:divBdr>
    </w:div>
    <w:div w:id="1407726572">
      <w:bodyDiv w:val="1"/>
      <w:marLeft w:val="0"/>
      <w:marRight w:val="0"/>
      <w:marTop w:val="0"/>
      <w:marBottom w:val="0"/>
      <w:divBdr>
        <w:top w:val="none" w:sz="0" w:space="0" w:color="auto"/>
        <w:left w:val="none" w:sz="0" w:space="0" w:color="auto"/>
        <w:bottom w:val="none" w:sz="0" w:space="0" w:color="auto"/>
        <w:right w:val="none" w:sz="0" w:space="0" w:color="auto"/>
      </w:divBdr>
    </w:div>
    <w:div w:id="1460301646">
      <w:bodyDiv w:val="1"/>
      <w:marLeft w:val="0"/>
      <w:marRight w:val="0"/>
      <w:marTop w:val="0"/>
      <w:marBottom w:val="0"/>
      <w:divBdr>
        <w:top w:val="none" w:sz="0" w:space="0" w:color="auto"/>
        <w:left w:val="none" w:sz="0" w:space="0" w:color="auto"/>
        <w:bottom w:val="none" w:sz="0" w:space="0" w:color="auto"/>
        <w:right w:val="none" w:sz="0" w:space="0" w:color="auto"/>
      </w:divBdr>
    </w:div>
    <w:div w:id="1473794654">
      <w:bodyDiv w:val="1"/>
      <w:marLeft w:val="0"/>
      <w:marRight w:val="0"/>
      <w:marTop w:val="0"/>
      <w:marBottom w:val="0"/>
      <w:divBdr>
        <w:top w:val="none" w:sz="0" w:space="0" w:color="auto"/>
        <w:left w:val="none" w:sz="0" w:space="0" w:color="auto"/>
        <w:bottom w:val="none" w:sz="0" w:space="0" w:color="auto"/>
        <w:right w:val="none" w:sz="0" w:space="0" w:color="auto"/>
      </w:divBdr>
    </w:div>
    <w:div w:id="1489638552">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45170701">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1617785511">
      <w:bodyDiv w:val="1"/>
      <w:marLeft w:val="0"/>
      <w:marRight w:val="0"/>
      <w:marTop w:val="0"/>
      <w:marBottom w:val="0"/>
      <w:divBdr>
        <w:top w:val="none" w:sz="0" w:space="0" w:color="auto"/>
        <w:left w:val="none" w:sz="0" w:space="0" w:color="auto"/>
        <w:bottom w:val="none" w:sz="0" w:space="0" w:color="auto"/>
        <w:right w:val="none" w:sz="0" w:space="0" w:color="auto"/>
      </w:divBdr>
    </w:div>
    <w:div w:id="1627347487">
      <w:bodyDiv w:val="1"/>
      <w:marLeft w:val="0"/>
      <w:marRight w:val="0"/>
      <w:marTop w:val="0"/>
      <w:marBottom w:val="0"/>
      <w:divBdr>
        <w:top w:val="none" w:sz="0" w:space="0" w:color="auto"/>
        <w:left w:val="none" w:sz="0" w:space="0" w:color="auto"/>
        <w:bottom w:val="none" w:sz="0" w:space="0" w:color="auto"/>
        <w:right w:val="none" w:sz="0" w:space="0" w:color="auto"/>
      </w:divBdr>
    </w:div>
    <w:div w:id="1650281832">
      <w:bodyDiv w:val="1"/>
      <w:marLeft w:val="0"/>
      <w:marRight w:val="0"/>
      <w:marTop w:val="0"/>
      <w:marBottom w:val="0"/>
      <w:divBdr>
        <w:top w:val="none" w:sz="0" w:space="0" w:color="auto"/>
        <w:left w:val="none" w:sz="0" w:space="0" w:color="auto"/>
        <w:bottom w:val="none" w:sz="0" w:space="0" w:color="auto"/>
        <w:right w:val="none" w:sz="0" w:space="0" w:color="auto"/>
      </w:divBdr>
    </w:div>
    <w:div w:id="1659308903">
      <w:bodyDiv w:val="1"/>
      <w:marLeft w:val="0"/>
      <w:marRight w:val="0"/>
      <w:marTop w:val="0"/>
      <w:marBottom w:val="0"/>
      <w:divBdr>
        <w:top w:val="none" w:sz="0" w:space="0" w:color="auto"/>
        <w:left w:val="none" w:sz="0" w:space="0" w:color="auto"/>
        <w:bottom w:val="none" w:sz="0" w:space="0" w:color="auto"/>
        <w:right w:val="none" w:sz="0" w:space="0" w:color="auto"/>
      </w:divBdr>
    </w:div>
    <w:div w:id="1667901733">
      <w:bodyDiv w:val="1"/>
      <w:marLeft w:val="0"/>
      <w:marRight w:val="0"/>
      <w:marTop w:val="0"/>
      <w:marBottom w:val="0"/>
      <w:divBdr>
        <w:top w:val="none" w:sz="0" w:space="0" w:color="auto"/>
        <w:left w:val="none" w:sz="0" w:space="0" w:color="auto"/>
        <w:bottom w:val="none" w:sz="0" w:space="0" w:color="auto"/>
        <w:right w:val="none" w:sz="0" w:space="0" w:color="auto"/>
      </w:divBdr>
    </w:div>
    <w:div w:id="1843154314">
      <w:bodyDiv w:val="1"/>
      <w:marLeft w:val="0"/>
      <w:marRight w:val="0"/>
      <w:marTop w:val="0"/>
      <w:marBottom w:val="0"/>
      <w:divBdr>
        <w:top w:val="none" w:sz="0" w:space="0" w:color="auto"/>
        <w:left w:val="none" w:sz="0" w:space="0" w:color="auto"/>
        <w:bottom w:val="none" w:sz="0" w:space="0" w:color="auto"/>
        <w:right w:val="none" w:sz="0" w:space="0" w:color="auto"/>
      </w:divBdr>
    </w:div>
    <w:div w:id="1923102706">
      <w:bodyDiv w:val="1"/>
      <w:marLeft w:val="0"/>
      <w:marRight w:val="0"/>
      <w:marTop w:val="0"/>
      <w:marBottom w:val="0"/>
      <w:divBdr>
        <w:top w:val="none" w:sz="0" w:space="0" w:color="auto"/>
        <w:left w:val="none" w:sz="0" w:space="0" w:color="auto"/>
        <w:bottom w:val="none" w:sz="0" w:space="0" w:color="auto"/>
        <w:right w:val="none" w:sz="0" w:space="0" w:color="auto"/>
      </w:divBdr>
    </w:div>
    <w:div w:id="1975134571">
      <w:bodyDiv w:val="1"/>
      <w:marLeft w:val="0"/>
      <w:marRight w:val="0"/>
      <w:marTop w:val="0"/>
      <w:marBottom w:val="0"/>
      <w:divBdr>
        <w:top w:val="none" w:sz="0" w:space="0" w:color="auto"/>
        <w:left w:val="none" w:sz="0" w:space="0" w:color="auto"/>
        <w:bottom w:val="none" w:sz="0" w:space="0" w:color="auto"/>
        <w:right w:val="none" w:sz="0" w:space="0" w:color="auto"/>
      </w:divBdr>
    </w:div>
    <w:div w:id="2012832045">
      <w:bodyDiv w:val="1"/>
      <w:marLeft w:val="0"/>
      <w:marRight w:val="0"/>
      <w:marTop w:val="0"/>
      <w:marBottom w:val="0"/>
      <w:divBdr>
        <w:top w:val="none" w:sz="0" w:space="0" w:color="auto"/>
        <w:left w:val="none" w:sz="0" w:space="0" w:color="auto"/>
        <w:bottom w:val="none" w:sz="0" w:space="0" w:color="auto"/>
        <w:right w:val="none" w:sz="0" w:space="0" w:color="auto"/>
      </w:divBdr>
    </w:div>
    <w:div w:id="2023162263">
      <w:bodyDiv w:val="1"/>
      <w:marLeft w:val="0"/>
      <w:marRight w:val="0"/>
      <w:marTop w:val="0"/>
      <w:marBottom w:val="0"/>
      <w:divBdr>
        <w:top w:val="none" w:sz="0" w:space="0" w:color="auto"/>
        <w:left w:val="none" w:sz="0" w:space="0" w:color="auto"/>
        <w:bottom w:val="none" w:sz="0" w:space="0" w:color="auto"/>
        <w:right w:val="none" w:sz="0" w:space="0" w:color="auto"/>
      </w:divBdr>
    </w:div>
    <w:div w:id="2033189953">
      <w:bodyDiv w:val="1"/>
      <w:marLeft w:val="0"/>
      <w:marRight w:val="0"/>
      <w:marTop w:val="0"/>
      <w:marBottom w:val="0"/>
      <w:divBdr>
        <w:top w:val="none" w:sz="0" w:space="0" w:color="auto"/>
        <w:left w:val="none" w:sz="0" w:space="0" w:color="auto"/>
        <w:bottom w:val="none" w:sz="0" w:space="0" w:color="auto"/>
        <w:right w:val="none" w:sz="0" w:space="0" w:color="auto"/>
      </w:divBdr>
    </w:div>
    <w:div w:id="2054697666">
      <w:bodyDiv w:val="1"/>
      <w:marLeft w:val="0"/>
      <w:marRight w:val="0"/>
      <w:marTop w:val="0"/>
      <w:marBottom w:val="0"/>
      <w:divBdr>
        <w:top w:val="none" w:sz="0" w:space="0" w:color="auto"/>
        <w:left w:val="none" w:sz="0" w:space="0" w:color="auto"/>
        <w:bottom w:val="none" w:sz="0" w:space="0" w:color="auto"/>
        <w:right w:val="none" w:sz="0" w:space="0" w:color="auto"/>
      </w:divBdr>
    </w:div>
    <w:div w:id="2075590986">
      <w:bodyDiv w:val="1"/>
      <w:marLeft w:val="0"/>
      <w:marRight w:val="0"/>
      <w:marTop w:val="0"/>
      <w:marBottom w:val="0"/>
      <w:divBdr>
        <w:top w:val="none" w:sz="0" w:space="0" w:color="auto"/>
        <w:left w:val="none" w:sz="0" w:space="0" w:color="auto"/>
        <w:bottom w:val="none" w:sz="0" w:space="0" w:color="auto"/>
        <w:right w:val="none" w:sz="0" w:space="0" w:color="auto"/>
      </w:divBdr>
    </w:div>
    <w:div w:id="2086565626">
      <w:bodyDiv w:val="1"/>
      <w:marLeft w:val="0"/>
      <w:marRight w:val="0"/>
      <w:marTop w:val="0"/>
      <w:marBottom w:val="0"/>
      <w:divBdr>
        <w:top w:val="none" w:sz="0" w:space="0" w:color="auto"/>
        <w:left w:val="none" w:sz="0" w:space="0" w:color="auto"/>
        <w:bottom w:val="none" w:sz="0" w:space="0" w:color="auto"/>
        <w:right w:val="none" w:sz="0" w:space="0" w:color="auto"/>
      </w:divBdr>
    </w:div>
    <w:div w:id="2112504525">
      <w:bodyDiv w:val="1"/>
      <w:marLeft w:val="0"/>
      <w:marRight w:val="0"/>
      <w:marTop w:val="0"/>
      <w:marBottom w:val="0"/>
      <w:divBdr>
        <w:top w:val="none" w:sz="0" w:space="0" w:color="auto"/>
        <w:left w:val="none" w:sz="0" w:space="0" w:color="auto"/>
        <w:bottom w:val="none" w:sz="0" w:space="0" w:color="auto"/>
        <w:right w:val="none" w:sz="0" w:space="0" w:color="auto"/>
      </w:divBdr>
    </w:div>
    <w:div w:id="21259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web.belgium.be/sites/default/files/2005-06-10%20KB_AR%20_2017-09-03%20Loi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ph.bcaph@bosa.fgo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justice.just.fgov.be/cgi_loi/change_lg.pl?language=nl&amp;la=N&amp;cn=2020080401&amp;table_name=we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a.be/files/Documenten/Aanbevelingen-advies/DEF_AANBEVELING_redelijke_aanpassingen_voor_ziektepensioen_vastbenoemde_ambtenaren_november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BOSA-1674912225-53437</_dlc_DocId>
    <_dlc_DocIdUrl xmlns="800eef11-a00a-435e-8969-a8b8334abd51">
      <Url>https://gcloudbelgium.sharepoint.com/sites/BOSA/T/RObiLifeCycle/BI_hr_methods/_layouts/15/DocIdRedir.aspx?ID=BOSA-1674912225-53437</Url>
      <Description>BOSA-1674912225-53437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402" ma:contentTypeDescription="BOSA Word document" ma:contentTypeScope="" ma:versionID="2f1ffbed538493a1db4e78f6c33228b9">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0FF3A-F476-43AD-8F66-B81DF0DAD53E}">
  <ds:schemaRefs>
    <ds:schemaRef ds:uri="http://schemas.microsoft.com/sharepoint/v3/contenttype/forms"/>
  </ds:schemaRefs>
</ds:datastoreItem>
</file>

<file path=customXml/itemProps2.xml><?xml version="1.0" encoding="utf-8"?>
<ds:datastoreItem xmlns:ds="http://schemas.openxmlformats.org/officeDocument/2006/customXml" ds:itemID="{218D225D-77BB-4CA0-8020-8BE32EB3184B}">
  <ds:schemaRefs>
    <ds:schemaRef ds:uri="http://schemas.microsoft.com/sharepoint/events"/>
  </ds:schemaRefs>
</ds:datastoreItem>
</file>

<file path=customXml/itemProps3.xml><?xml version="1.0" encoding="utf-8"?>
<ds:datastoreItem xmlns:ds="http://schemas.openxmlformats.org/officeDocument/2006/customXml" ds:itemID="{A9A1C45F-739C-4785-80D1-6C5E254631F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57256771-b373-4989-87fb-f9092cfe97f7"/>
    <ds:schemaRef ds:uri="800eef11-a00a-435e-8969-a8b8334abd51"/>
    <ds:schemaRef ds:uri="http://www.w3.org/XML/1998/namespace"/>
    <ds:schemaRef ds:uri="http://purl.org/dc/elements/1.1/"/>
  </ds:schemaRefs>
</ds:datastoreItem>
</file>

<file path=customXml/itemProps4.xml><?xml version="1.0" encoding="utf-8"?>
<ds:datastoreItem xmlns:ds="http://schemas.openxmlformats.org/officeDocument/2006/customXml" ds:itemID="{61D5CE7F-0110-45BA-B955-EB563C493DE5}">
  <ds:schemaRefs>
    <ds:schemaRef ds:uri="http://schemas.openxmlformats.org/officeDocument/2006/bibliography"/>
  </ds:schemaRefs>
</ds:datastoreItem>
</file>

<file path=customXml/itemProps5.xml><?xml version="1.0" encoding="utf-8"?>
<ds:datastoreItem xmlns:ds="http://schemas.openxmlformats.org/officeDocument/2006/customXml" ds:itemID="{418EAA5B-CC3D-4617-A5DA-F8CBDC22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57256771-b373-4989-87fb-f9092cfe9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4776</Words>
  <Characters>26273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France Ravyts (BOSA)</cp:lastModifiedBy>
  <cp:revision>2</cp:revision>
  <dcterms:created xsi:type="dcterms:W3CDTF">2022-07-14T11:40:00Z</dcterms:created>
  <dcterms:modified xsi:type="dcterms:W3CDTF">2022-07-14T11:40:00Z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ae38f44f-902a-4ce0-84ff-e2ae0af052a9</vt:lpwstr>
  </property>
</Properties>
</file>